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"/>
        <w:tblW w:w="15163" w:type="dxa"/>
        <w:tblLook w:val="04A0" w:firstRow="1" w:lastRow="0" w:firstColumn="1" w:lastColumn="0" w:noHBand="0" w:noVBand="1"/>
      </w:tblPr>
      <w:tblGrid>
        <w:gridCol w:w="1895"/>
        <w:gridCol w:w="1895"/>
        <w:gridCol w:w="1896"/>
        <w:gridCol w:w="1895"/>
        <w:gridCol w:w="1895"/>
        <w:gridCol w:w="1896"/>
        <w:gridCol w:w="1895"/>
        <w:gridCol w:w="1896"/>
      </w:tblGrid>
      <w:tr w:rsidR="009B4AA2" w:rsidRPr="00612291" w14:paraId="41193F06" w14:textId="77777777" w:rsidTr="00CD7241">
        <w:trPr>
          <w:trHeight w:val="829"/>
        </w:trPr>
        <w:tc>
          <w:tcPr>
            <w:tcW w:w="15163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</w:tcPr>
          <w:p w14:paraId="7FD23626" w14:textId="77777777" w:rsidR="009B4AA2" w:rsidRDefault="009B4AA2" w:rsidP="00CD7241"/>
          <w:p w14:paraId="3E744AF8" w14:textId="77777777" w:rsidR="009B4AA2" w:rsidRDefault="009B4AA2" w:rsidP="00CD7241">
            <w:pPr>
              <w:rPr>
                <w:b/>
              </w:rPr>
            </w:pPr>
            <w:r w:rsidRPr="00951E77">
              <w:rPr>
                <w:b/>
              </w:rPr>
              <w:t xml:space="preserve">Audit of Information Which Contains Personal Information </w:t>
            </w:r>
          </w:p>
          <w:p w14:paraId="0E6CDF31" w14:textId="1BD8CA82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Where references are made to archiving: our archived files are scanned, </w:t>
            </w:r>
            <w:r w:rsidR="00FE6DB0">
              <w:rPr>
                <w:sz w:val="20"/>
              </w:rPr>
              <w:t xml:space="preserve">placed in a named folder on the computer. </w:t>
            </w:r>
            <w:r>
              <w:rPr>
                <w:sz w:val="20"/>
              </w:rPr>
              <w:t xml:space="preserve">  </w:t>
            </w:r>
          </w:p>
          <w:p w14:paraId="01BB1F24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For ease of reading, the word ‘parent’ has been used within this document. It indicates the person who has parental responsibility for a child. </w:t>
            </w:r>
          </w:p>
          <w:p w14:paraId="02A64E5F" w14:textId="77777777" w:rsidR="009B4AA2" w:rsidRPr="00E013FD" w:rsidRDefault="009B4AA2" w:rsidP="00CD7241">
            <w:pPr>
              <w:rPr>
                <w:color w:val="FFFFFF" w:themeColor="background1"/>
                <w:sz w:val="20"/>
              </w:rPr>
            </w:pPr>
            <w:r w:rsidRPr="009B4AA2">
              <w:rPr>
                <w:color w:val="FF0000"/>
                <w:sz w:val="20"/>
              </w:rPr>
              <w:t>The safety of children will always be paramount. The Children’s Act supersedes the GDPR where a child may be at risk.</w:t>
            </w:r>
          </w:p>
        </w:tc>
      </w:tr>
      <w:tr w:rsidR="009B4AA2" w:rsidRPr="00612291" w14:paraId="60CF8E1E" w14:textId="77777777" w:rsidTr="00CD7241">
        <w:trPr>
          <w:trHeight w:val="829"/>
        </w:trPr>
        <w:tc>
          <w:tcPr>
            <w:tcW w:w="1895" w:type="dxa"/>
            <w:shd w:val="clear" w:color="auto" w:fill="000000" w:themeFill="text1"/>
          </w:tcPr>
          <w:p w14:paraId="00938F9D" w14:textId="77777777" w:rsidR="009B4AA2" w:rsidRPr="00E013FD" w:rsidRDefault="009B4AA2" w:rsidP="00CD7241">
            <w:pPr>
              <w:rPr>
                <w:color w:val="FFFFFF" w:themeColor="background1"/>
                <w:sz w:val="20"/>
              </w:rPr>
            </w:pPr>
            <w:r w:rsidRPr="00E013FD">
              <w:rPr>
                <w:color w:val="FFFFFF" w:themeColor="background1"/>
                <w:sz w:val="20"/>
              </w:rPr>
              <w:t>Type of information:</w:t>
            </w:r>
          </w:p>
        </w:tc>
        <w:tc>
          <w:tcPr>
            <w:tcW w:w="1895" w:type="dxa"/>
            <w:shd w:val="clear" w:color="auto" w:fill="000000" w:themeFill="text1"/>
          </w:tcPr>
          <w:p w14:paraId="37F91BFA" w14:textId="77777777" w:rsidR="009B4AA2" w:rsidRPr="00E013FD" w:rsidRDefault="009B4AA2" w:rsidP="00CD7241">
            <w:pPr>
              <w:rPr>
                <w:color w:val="FFFFFF" w:themeColor="background1"/>
                <w:sz w:val="20"/>
              </w:rPr>
            </w:pPr>
            <w:r w:rsidRPr="00E013FD">
              <w:rPr>
                <w:color w:val="FFFFFF" w:themeColor="background1"/>
                <w:sz w:val="20"/>
              </w:rPr>
              <w:t>Who the record is about?</w:t>
            </w:r>
          </w:p>
        </w:tc>
        <w:tc>
          <w:tcPr>
            <w:tcW w:w="1896" w:type="dxa"/>
            <w:shd w:val="clear" w:color="auto" w:fill="000000" w:themeFill="text1"/>
          </w:tcPr>
          <w:p w14:paraId="6AB32A86" w14:textId="77777777" w:rsidR="009B4AA2" w:rsidRPr="00E013FD" w:rsidRDefault="009B4AA2" w:rsidP="00CD7241">
            <w:pPr>
              <w:rPr>
                <w:color w:val="FFFFFF" w:themeColor="background1"/>
                <w:sz w:val="20"/>
              </w:rPr>
            </w:pPr>
            <w:r w:rsidRPr="00E013FD">
              <w:rPr>
                <w:color w:val="FFFFFF" w:themeColor="background1"/>
                <w:sz w:val="20"/>
              </w:rPr>
              <w:t>Who can access the information?</w:t>
            </w:r>
          </w:p>
        </w:tc>
        <w:tc>
          <w:tcPr>
            <w:tcW w:w="1895" w:type="dxa"/>
            <w:shd w:val="clear" w:color="auto" w:fill="000000" w:themeFill="text1"/>
          </w:tcPr>
          <w:p w14:paraId="767340C6" w14:textId="77777777" w:rsidR="009B4AA2" w:rsidRPr="00E013FD" w:rsidRDefault="009B4AA2" w:rsidP="00CD7241">
            <w:pPr>
              <w:rPr>
                <w:color w:val="FFFFFF" w:themeColor="background1"/>
                <w:sz w:val="20"/>
              </w:rPr>
            </w:pPr>
            <w:r w:rsidRPr="00E013FD">
              <w:rPr>
                <w:color w:val="FFFFFF" w:themeColor="background1"/>
                <w:sz w:val="20"/>
              </w:rPr>
              <w:t>Format?</w:t>
            </w:r>
          </w:p>
        </w:tc>
        <w:tc>
          <w:tcPr>
            <w:tcW w:w="1895" w:type="dxa"/>
            <w:shd w:val="clear" w:color="auto" w:fill="000000" w:themeFill="text1"/>
          </w:tcPr>
          <w:p w14:paraId="3E88F3ED" w14:textId="77777777" w:rsidR="009B4AA2" w:rsidRPr="00E013FD" w:rsidRDefault="009B4AA2" w:rsidP="00CD7241">
            <w:pPr>
              <w:rPr>
                <w:color w:val="FFFFFF" w:themeColor="background1"/>
                <w:sz w:val="20"/>
              </w:rPr>
            </w:pPr>
            <w:r w:rsidRPr="00E013FD">
              <w:rPr>
                <w:color w:val="FFFFFF" w:themeColor="background1"/>
                <w:sz w:val="20"/>
              </w:rPr>
              <w:t>How it is held/stored?</w:t>
            </w:r>
          </w:p>
        </w:tc>
        <w:tc>
          <w:tcPr>
            <w:tcW w:w="1896" w:type="dxa"/>
            <w:shd w:val="clear" w:color="auto" w:fill="000000" w:themeFill="text1"/>
          </w:tcPr>
          <w:p w14:paraId="270298A6" w14:textId="77777777" w:rsidR="009B4AA2" w:rsidRPr="00E013FD" w:rsidRDefault="009B4AA2" w:rsidP="00CD7241">
            <w:pPr>
              <w:rPr>
                <w:color w:val="FFFFFF" w:themeColor="background1"/>
                <w:sz w:val="20"/>
              </w:rPr>
            </w:pPr>
            <w:r w:rsidRPr="00E013FD">
              <w:rPr>
                <w:color w:val="FFFFFF" w:themeColor="background1"/>
                <w:sz w:val="20"/>
              </w:rPr>
              <w:t>Retention Period</w:t>
            </w:r>
          </w:p>
        </w:tc>
        <w:tc>
          <w:tcPr>
            <w:tcW w:w="1895" w:type="dxa"/>
            <w:shd w:val="clear" w:color="auto" w:fill="000000" w:themeFill="text1"/>
          </w:tcPr>
          <w:p w14:paraId="29A6F212" w14:textId="77777777" w:rsidR="009B4AA2" w:rsidRPr="00E013FD" w:rsidRDefault="009B4AA2" w:rsidP="00CD7241">
            <w:pPr>
              <w:rPr>
                <w:color w:val="FFFFFF" w:themeColor="background1"/>
                <w:sz w:val="20"/>
              </w:rPr>
            </w:pPr>
            <w:r w:rsidRPr="00E013FD">
              <w:rPr>
                <w:color w:val="FFFFFF" w:themeColor="background1"/>
                <w:sz w:val="20"/>
              </w:rPr>
              <w:t>How is the information disposed of?</w:t>
            </w:r>
          </w:p>
        </w:tc>
        <w:tc>
          <w:tcPr>
            <w:tcW w:w="1896" w:type="dxa"/>
            <w:shd w:val="clear" w:color="auto" w:fill="000000" w:themeFill="text1"/>
          </w:tcPr>
          <w:p w14:paraId="04A1673F" w14:textId="77777777" w:rsidR="009B4AA2" w:rsidRPr="00E013FD" w:rsidRDefault="009B4AA2" w:rsidP="00CD7241">
            <w:pPr>
              <w:rPr>
                <w:color w:val="FFFFFF" w:themeColor="background1"/>
                <w:sz w:val="20"/>
              </w:rPr>
            </w:pPr>
            <w:r w:rsidRPr="00E013FD">
              <w:rPr>
                <w:color w:val="FFFFFF" w:themeColor="background1"/>
                <w:sz w:val="20"/>
              </w:rPr>
              <w:t>Which lawful basis?</w:t>
            </w:r>
          </w:p>
          <w:p w14:paraId="3F029309" w14:textId="77777777" w:rsidR="009B4AA2" w:rsidRPr="00E013FD" w:rsidRDefault="009B4AA2" w:rsidP="00CD7241">
            <w:pPr>
              <w:rPr>
                <w:color w:val="FFFFFF" w:themeColor="background1"/>
                <w:sz w:val="20"/>
              </w:rPr>
            </w:pPr>
            <w:r w:rsidRPr="00E013FD">
              <w:rPr>
                <w:color w:val="FFFFFF" w:themeColor="background1"/>
                <w:sz w:val="20"/>
              </w:rPr>
              <w:t>And in the cases of sensitive data, which Special Category Data?</w:t>
            </w:r>
          </w:p>
        </w:tc>
      </w:tr>
      <w:tr w:rsidR="009B4AA2" w:rsidRPr="00612291" w14:paraId="1C79F4E3" w14:textId="77777777" w:rsidTr="00CD7241">
        <w:trPr>
          <w:trHeight w:val="426"/>
        </w:trPr>
        <w:tc>
          <w:tcPr>
            <w:tcW w:w="1895" w:type="dxa"/>
          </w:tcPr>
          <w:p w14:paraId="158C0A8A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>Children’s registration forms</w:t>
            </w:r>
          </w:p>
        </w:tc>
        <w:tc>
          <w:tcPr>
            <w:tcW w:w="1895" w:type="dxa"/>
          </w:tcPr>
          <w:p w14:paraId="387D0A5A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>The child and their families</w:t>
            </w:r>
          </w:p>
        </w:tc>
        <w:tc>
          <w:tcPr>
            <w:tcW w:w="1896" w:type="dxa"/>
          </w:tcPr>
          <w:p w14:paraId="3002FDB5" w14:textId="0F56E018" w:rsidR="009B4AA2" w:rsidRPr="00612291" w:rsidRDefault="009B4AA2" w:rsidP="007A07A5">
            <w:pPr>
              <w:rPr>
                <w:sz w:val="20"/>
              </w:rPr>
            </w:pPr>
            <w:r w:rsidRPr="00612291">
              <w:rPr>
                <w:sz w:val="20"/>
              </w:rPr>
              <w:t>All practitioners if required during the nursery day. Lisa, Jess and Emily have the code to the locked office</w:t>
            </w:r>
            <w:r w:rsidR="00C07A56">
              <w:rPr>
                <w:sz w:val="20"/>
              </w:rPr>
              <w:t xml:space="preserve"> </w:t>
            </w:r>
            <w:r w:rsidR="007A07A5">
              <w:rPr>
                <w:sz w:val="20"/>
              </w:rPr>
              <w:t>cupboard</w:t>
            </w:r>
            <w:r w:rsidRPr="00612291">
              <w:rPr>
                <w:sz w:val="20"/>
              </w:rPr>
              <w:t xml:space="preserve">. </w:t>
            </w:r>
          </w:p>
        </w:tc>
        <w:tc>
          <w:tcPr>
            <w:tcW w:w="1895" w:type="dxa"/>
          </w:tcPr>
          <w:p w14:paraId="7DCBC884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</w:t>
            </w:r>
          </w:p>
        </w:tc>
        <w:tc>
          <w:tcPr>
            <w:tcW w:w="1895" w:type="dxa"/>
          </w:tcPr>
          <w:p w14:paraId="0DD85FE6" w14:textId="28681CA6" w:rsidR="009B4AA2" w:rsidRPr="00612291" w:rsidRDefault="009B4AA2" w:rsidP="007A07A5">
            <w:pPr>
              <w:rPr>
                <w:sz w:val="20"/>
              </w:rPr>
            </w:pPr>
            <w:r w:rsidRPr="00612291">
              <w:rPr>
                <w:sz w:val="20"/>
              </w:rPr>
              <w:t>Kept in</w:t>
            </w:r>
            <w:r>
              <w:rPr>
                <w:sz w:val="20"/>
              </w:rPr>
              <w:t xml:space="preserve"> a lockable cupboard in</w:t>
            </w:r>
            <w:r w:rsidRPr="00612291">
              <w:rPr>
                <w:sz w:val="20"/>
              </w:rPr>
              <w:t xml:space="preserve"> the office.</w:t>
            </w:r>
          </w:p>
        </w:tc>
        <w:tc>
          <w:tcPr>
            <w:tcW w:w="1896" w:type="dxa"/>
          </w:tcPr>
          <w:p w14:paraId="6181E2AC" w14:textId="49B21A67" w:rsidR="00C07A56" w:rsidRDefault="00C07A56" w:rsidP="00CD7241">
            <w:pPr>
              <w:rPr>
                <w:sz w:val="20"/>
              </w:rPr>
            </w:pPr>
            <w:r>
              <w:rPr>
                <w:sz w:val="20"/>
              </w:rPr>
              <w:t>Scanned onto the computer, to which only the manager has access</w:t>
            </w:r>
            <w:r>
              <w:rPr>
                <w:sz w:val="20"/>
              </w:rPr>
              <w:t xml:space="preserve">. </w:t>
            </w:r>
            <w:r w:rsidR="009B4AA2">
              <w:rPr>
                <w:sz w:val="20"/>
              </w:rPr>
              <w:t>If</w:t>
            </w:r>
            <w:r>
              <w:rPr>
                <w:sz w:val="20"/>
              </w:rPr>
              <w:t>, however,</w:t>
            </w:r>
            <w:r w:rsidR="009B4AA2">
              <w:rPr>
                <w:sz w:val="20"/>
              </w:rPr>
              <w:t xml:space="preserve"> there are outstanding bills, the parent’s name, address and phone number will be retained until the bill is cleared in full.</w:t>
            </w:r>
          </w:p>
          <w:p w14:paraId="7BC021BF" w14:textId="4EE1DB97" w:rsidR="009B4AA2" w:rsidRPr="00612291" w:rsidRDefault="00C07A56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Until the child turns 21 and 3 months. </w:t>
            </w:r>
            <w:r w:rsidR="009B4AA2">
              <w:rPr>
                <w:sz w:val="20"/>
              </w:rPr>
              <w:t xml:space="preserve"> </w:t>
            </w:r>
          </w:p>
        </w:tc>
        <w:tc>
          <w:tcPr>
            <w:tcW w:w="1895" w:type="dxa"/>
          </w:tcPr>
          <w:p w14:paraId="14DB842A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 shredder</w:t>
            </w:r>
          </w:p>
        </w:tc>
        <w:tc>
          <w:tcPr>
            <w:tcW w:w="1896" w:type="dxa"/>
          </w:tcPr>
          <w:p w14:paraId="446A08C3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Legal Obligation.</w:t>
            </w:r>
          </w:p>
          <w:p w14:paraId="32DF01F3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Vital interests</w:t>
            </w:r>
          </w:p>
          <w:p w14:paraId="305A8A57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Provision of medical treatment</w:t>
            </w:r>
          </w:p>
        </w:tc>
      </w:tr>
      <w:tr w:rsidR="009B4AA2" w:rsidRPr="00612291" w14:paraId="7791E529" w14:textId="77777777" w:rsidTr="00CD7241">
        <w:trPr>
          <w:trHeight w:val="426"/>
        </w:trPr>
        <w:tc>
          <w:tcPr>
            <w:tcW w:w="1895" w:type="dxa"/>
          </w:tcPr>
          <w:p w14:paraId="0DB474AC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>Staff files</w:t>
            </w:r>
          </w:p>
        </w:tc>
        <w:tc>
          <w:tcPr>
            <w:tcW w:w="1895" w:type="dxa"/>
          </w:tcPr>
          <w:p w14:paraId="5EEC938B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 xml:space="preserve">Staff. Also holds names and phone numbers of who they would like contacted in an emergency. </w:t>
            </w:r>
          </w:p>
        </w:tc>
        <w:tc>
          <w:tcPr>
            <w:tcW w:w="1896" w:type="dxa"/>
          </w:tcPr>
          <w:p w14:paraId="72EAF2F8" w14:textId="71F0724D" w:rsidR="009B4AA2" w:rsidRDefault="007A07A5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>Lisa, Jess and Emily have the code to the locked office</w:t>
            </w:r>
            <w:r>
              <w:rPr>
                <w:sz w:val="20"/>
              </w:rPr>
              <w:t xml:space="preserve"> cupboard</w:t>
            </w:r>
            <w:r w:rsidRPr="00612291">
              <w:rPr>
                <w:sz w:val="20"/>
              </w:rPr>
              <w:t xml:space="preserve">. </w:t>
            </w:r>
          </w:p>
          <w:p w14:paraId="7B86F538" w14:textId="71B48C9A" w:rsidR="007A07A5" w:rsidRPr="00612291" w:rsidRDefault="007A07A5" w:rsidP="00CD724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Lisa</w:t>
            </w:r>
            <w:r w:rsidR="00FE6DB0">
              <w:rPr>
                <w:sz w:val="20"/>
              </w:rPr>
              <w:t xml:space="preserve"> &amp; Jess</w:t>
            </w:r>
            <w:r>
              <w:rPr>
                <w:sz w:val="20"/>
              </w:rPr>
              <w:t xml:space="preserve"> has access to the archives. </w:t>
            </w:r>
          </w:p>
        </w:tc>
        <w:tc>
          <w:tcPr>
            <w:tcW w:w="1895" w:type="dxa"/>
          </w:tcPr>
          <w:p w14:paraId="037A4E3F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Paper</w:t>
            </w:r>
          </w:p>
        </w:tc>
        <w:tc>
          <w:tcPr>
            <w:tcW w:w="1895" w:type="dxa"/>
          </w:tcPr>
          <w:p w14:paraId="061885C1" w14:textId="1EA3FD26" w:rsidR="009B4AA2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>Kept in a locked c</w:t>
            </w:r>
            <w:r w:rsidR="00FE6DB0">
              <w:rPr>
                <w:sz w:val="20"/>
              </w:rPr>
              <w:t>upboard</w:t>
            </w:r>
            <w:r w:rsidRPr="00612291">
              <w:rPr>
                <w:sz w:val="20"/>
              </w:rPr>
              <w:t xml:space="preserve"> inside the office</w:t>
            </w:r>
            <w:r w:rsidR="007A07A5">
              <w:rPr>
                <w:sz w:val="20"/>
              </w:rPr>
              <w:t xml:space="preserve">. </w:t>
            </w:r>
          </w:p>
          <w:p w14:paraId="75CFFFCC" w14:textId="28E1AFC8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Archived once the staff member has left and all </w:t>
            </w:r>
            <w:r>
              <w:rPr>
                <w:sz w:val="20"/>
              </w:rPr>
              <w:lastRenderedPageBreak/>
              <w:t xml:space="preserve">employment details have been finalised.   </w:t>
            </w:r>
          </w:p>
        </w:tc>
        <w:tc>
          <w:tcPr>
            <w:tcW w:w="1896" w:type="dxa"/>
          </w:tcPr>
          <w:p w14:paraId="70AA82D3" w14:textId="4DDFA5FC" w:rsidR="007A07A5" w:rsidRDefault="007A07A5" w:rsidP="00CD724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Scanned ont</w:t>
            </w:r>
            <w:r w:rsidR="00FE6DB0">
              <w:rPr>
                <w:sz w:val="20"/>
              </w:rPr>
              <w:t>o the computer</w:t>
            </w:r>
            <w:r>
              <w:rPr>
                <w:sz w:val="20"/>
              </w:rPr>
              <w:t xml:space="preserve">, to which only the manager has access. </w:t>
            </w:r>
          </w:p>
          <w:p w14:paraId="47952846" w14:textId="0073AC6D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8 years after the staff member ceases employment. </w:t>
            </w:r>
          </w:p>
        </w:tc>
        <w:tc>
          <w:tcPr>
            <w:tcW w:w="1895" w:type="dxa"/>
          </w:tcPr>
          <w:p w14:paraId="4036E650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Paper shredder</w:t>
            </w:r>
          </w:p>
        </w:tc>
        <w:tc>
          <w:tcPr>
            <w:tcW w:w="1896" w:type="dxa"/>
          </w:tcPr>
          <w:p w14:paraId="152E5F96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Contract</w:t>
            </w:r>
          </w:p>
          <w:p w14:paraId="2F15ACC6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Vital interests</w:t>
            </w:r>
          </w:p>
          <w:p w14:paraId="6D91F301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Provision of medical treatment</w:t>
            </w:r>
          </w:p>
          <w:p w14:paraId="13246DB8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Employment and social protection </w:t>
            </w:r>
          </w:p>
        </w:tc>
      </w:tr>
      <w:tr w:rsidR="009B4AA2" w:rsidRPr="00612291" w14:paraId="6859B53C" w14:textId="77777777" w:rsidTr="00CD7241">
        <w:trPr>
          <w:trHeight w:val="402"/>
        </w:trPr>
        <w:tc>
          <w:tcPr>
            <w:tcW w:w="1895" w:type="dxa"/>
          </w:tcPr>
          <w:p w14:paraId="33115460" w14:textId="5869BF74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>Registers</w:t>
            </w:r>
          </w:p>
        </w:tc>
        <w:tc>
          <w:tcPr>
            <w:tcW w:w="1895" w:type="dxa"/>
          </w:tcPr>
          <w:p w14:paraId="3ADEB1BB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>Children and staff</w:t>
            </w:r>
          </w:p>
        </w:tc>
        <w:tc>
          <w:tcPr>
            <w:tcW w:w="1896" w:type="dxa"/>
          </w:tcPr>
          <w:p w14:paraId="0C551805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>Any practitioner during the week they are being used.</w:t>
            </w:r>
          </w:p>
          <w:p w14:paraId="6D10776D" w14:textId="7E5D587F" w:rsidR="007A07A5" w:rsidRDefault="007A07A5" w:rsidP="007A07A5">
            <w:pPr>
              <w:rPr>
                <w:sz w:val="20"/>
              </w:rPr>
            </w:pPr>
            <w:r w:rsidRPr="00612291">
              <w:rPr>
                <w:sz w:val="20"/>
              </w:rPr>
              <w:t>Lisa, Jess and Emily have the code to the locked office</w:t>
            </w:r>
            <w:r>
              <w:rPr>
                <w:sz w:val="20"/>
              </w:rPr>
              <w:t xml:space="preserve"> cupboard</w:t>
            </w:r>
            <w:r w:rsidRPr="00612291">
              <w:rPr>
                <w:sz w:val="20"/>
              </w:rPr>
              <w:t xml:space="preserve">. </w:t>
            </w:r>
          </w:p>
          <w:p w14:paraId="5A4C4E9F" w14:textId="51664559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Lisa</w:t>
            </w:r>
            <w:r w:rsidR="00FE6DB0">
              <w:rPr>
                <w:sz w:val="20"/>
              </w:rPr>
              <w:t xml:space="preserve"> &amp; Jess</w:t>
            </w:r>
            <w:r>
              <w:rPr>
                <w:sz w:val="20"/>
              </w:rPr>
              <w:t xml:space="preserve"> has access to the archives. </w:t>
            </w:r>
            <w:r w:rsidRPr="00612291">
              <w:rPr>
                <w:sz w:val="20"/>
              </w:rPr>
              <w:t xml:space="preserve"> </w:t>
            </w:r>
          </w:p>
        </w:tc>
        <w:tc>
          <w:tcPr>
            <w:tcW w:w="1895" w:type="dxa"/>
          </w:tcPr>
          <w:p w14:paraId="3C71034D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</w:t>
            </w:r>
          </w:p>
        </w:tc>
        <w:tc>
          <w:tcPr>
            <w:tcW w:w="1895" w:type="dxa"/>
          </w:tcPr>
          <w:p w14:paraId="56987D22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 xml:space="preserve">Kept in the rooms for the weeks they are being used. </w:t>
            </w:r>
          </w:p>
          <w:p w14:paraId="33056B3A" w14:textId="22A200F1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1-</w:t>
            </w:r>
            <w:r w:rsidR="00C07A56">
              <w:rPr>
                <w:sz w:val="20"/>
              </w:rPr>
              <w:t>6</w:t>
            </w:r>
            <w:r w:rsidRPr="00612291">
              <w:rPr>
                <w:sz w:val="20"/>
              </w:rPr>
              <w:t xml:space="preserve"> months of records are kept in the </w:t>
            </w:r>
            <w:r w:rsidR="00C07A56">
              <w:rPr>
                <w:sz w:val="20"/>
              </w:rPr>
              <w:t xml:space="preserve">lockable </w:t>
            </w:r>
            <w:r w:rsidRPr="00612291">
              <w:rPr>
                <w:sz w:val="20"/>
              </w:rPr>
              <w:t>office</w:t>
            </w:r>
            <w:r w:rsidR="00C07A56">
              <w:rPr>
                <w:sz w:val="20"/>
              </w:rPr>
              <w:t xml:space="preserve"> cupboard.</w:t>
            </w:r>
          </w:p>
          <w:p w14:paraId="71EF5CCB" w14:textId="16C6D69D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>Records older than 3</w:t>
            </w:r>
            <w:r w:rsidR="00C07A56">
              <w:rPr>
                <w:sz w:val="20"/>
              </w:rPr>
              <w:t>-6</w:t>
            </w:r>
            <w:r w:rsidRPr="00612291">
              <w:rPr>
                <w:sz w:val="20"/>
              </w:rPr>
              <w:t xml:space="preserve"> months are archived. </w:t>
            </w:r>
          </w:p>
        </w:tc>
        <w:tc>
          <w:tcPr>
            <w:tcW w:w="1896" w:type="dxa"/>
          </w:tcPr>
          <w:p w14:paraId="06C7D7F4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Until the child turns 21 and 3 months. </w:t>
            </w:r>
          </w:p>
        </w:tc>
        <w:tc>
          <w:tcPr>
            <w:tcW w:w="1895" w:type="dxa"/>
          </w:tcPr>
          <w:p w14:paraId="3BB45706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 shredder</w:t>
            </w:r>
          </w:p>
        </w:tc>
        <w:tc>
          <w:tcPr>
            <w:tcW w:w="1896" w:type="dxa"/>
          </w:tcPr>
          <w:p w14:paraId="107B618A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Legal obligation </w:t>
            </w:r>
          </w:p>
        </w:tc>
      </w:tr>
      <w:tr w:rsidR="009B4AA2" w:rsidRPr="00612291" w14:paraId="602AB666" w14:textId="77777777" w:rsidTr="00CD7241">
        <w:trPr>
          <w:trHeight w:val="426"/>
        </w:trPr>
        <w:tc>
          <w:tcPr>
            <w:tcW w:w="1895" w:type="dxa"/>
          </w:tcPr>
          <w:p w14:paraId="548AB149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>SEND records</w:t>
            </w:r>
          </w:p>
        </w:tc>
        <w:tc>
          <w:tcPr>
            <w:tcW w:w="1895" w:type="dxa"/>
          </w:tcPr>
          <w:p w14:paraId="67C02C56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 xml:space="preserve">Children. Some references to their families, staff and any other professionals working with the child. </w:t>
            </w:r>
          </w:p>
        </w:tc>
        <w:tc>
          <w:tcPr>
            <w:tcW w:w="1896" w:type="dxa"/>
          </w:tcPr>
          <w:p w14:paraId="5271D1E2" w14:textId="2A576EB6" w:rsidR="009B4AA2" w:rsidRPr="00612291" w:rsidRDefault="007A07A5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Emily, </w:t>
            </w:r>
            <w:r w:rsidR="009B4AA2" w:rsidRPr="00612291">
              <w:rPr>
                <w:sz w:val="20"/>
              </w:rPr>
              <w:t>Lisa</w:t>
            </w:r>
            <w:r w:rsidR="009B4AA2">
              <w:rPr>
                <w:sz w:val="20"/>
              </w:rPr>
              <w:t>, Jess</w:t>
            </w:r>
            <w:r w:rsidR="00FE6DB0">
              <w:rPr>
                <w:sz w:val="20"/>
              </w:rPr>
              <w:t>, Sarah H</w:t>
            </w:r>
            <w:r w:rsidR="009B4AA2" w:rsidRPr="00612291">
              <w:rPr>
                <w:sz w:val="20"/>
              </w:rPr>
              <w:t xml:space="preserve"> and Mark have access to the computer. </w:t>
            </w:r>
          </w:p>
        </w:tc>
        <w:tc>
          <w:tcPr>
            <w:tcW w:w="1895" w:type="dxa"/>
          </w:tcPr>
          <w:p w14:paraId="738DA17E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Computer</w:t>
            </w:r>
          </w:p>
        </w:tc>
        <w:tc>
          <w:tcPr>
            <w:tcW w:w="1895" w:type="dxa"/>
          </w:tcPr>
          <w:p w14:paraId="1B79492D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 xml:space="preserve">Stored electronically and password controlled. </w:t>
            </w:r>
          </w:p>
          <w:p w14:paraId="16F8F421" w14:textId="6647001A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 xml:space="preserve">Paper information is scanned and then </w:t>
            </w:r>
            <w:r w:rsidR="00C07A56">
              <w:rPr>
                <w:sz w:val="20"/>
              </w:rPr>
              <w:t xml:space="preserve">placed in the child’s file. </w:t>
            </w:r>
            <w:r w:rsidRPr="00612291">
              <w:rPr>
                <w:sz w:val="20"/>
              </w:rPr>
              <w:t xml:space="preserve"> </w:t>
            </w:r>
          </w:p>
          <w:p w14:paraId="67BA52FA" w14:textId="77777777" w:rsidR="009B4AA2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 xml:space="preserve">Computers have virus protection. </w:t>
            </w:r>
          </w:p>
          <w:p w14:paraId="720E3B7A" w14:textId="4B1BAE01" w:rsidR="009B4AA2" w:rsidRPr="00612291" w:rsidRDefault="009B4AA2" w:rsidP="007A07A5">
            <w:pPr>
              <w:rPr>
                <w:sz w:val="20"/>
              </w:rPr>
            </w:pPr>
            <w:r>
              <w:rPr>
                <w:sz w:val="20"/>
              </w:rPr>
              <w:t xml:space="preserve">Once the child leaves the setting records are </w:t>
            </w:r>
            <w:r w:rsidR="00C07A56">
              <w:rPr>
                <w:sz w:val="20"/>
              </w:rPr>
              <w:t>archived</w:t>
            </w:r>
            <w:r>
              <w:rPr>
                <w:sz w:val="20"/>
              </w:rPr>
              <w:t xml:space="preserve"> on </w:t>
            </w:r>
            <w:r w:rsidR="00FE6DB0">
              <w:rPr>
                <w:sz w:val="20"/>
              </w:rPr>
              <w:t>the computer.</w:t>
            </w:r>
          </w:p>
        </w:tc>
        <w:tc>
          <w:tcPr>
            <w:tcW w:w="1896" w:type="dxa"/>
          </w:tcPr>
          <w:p w14:paraId="270C9E6C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Until the child turns 21 and 3 months. </w:t>
            </w:r>
          </w:p>
        </w:tc>
        <w:tc>
          <w:tcPr>
            <w:tcW w:w="1895" w:type="dxa"/>
          </w:tcPr>
          <w:p w14:paraId="2A266CAD" w14:textId="67FFD1CE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Deleted from </w:t>
            </w:r>
            <w:r w:rsidR="00C07A56">
              <w:rPr>
                <w:sz w:val="20"/>
              </w:rPr>
              <w:t>computer</w:t>
            </w:r>
          </w:p>
        </w:tc>
        <w:tc>
          <w:tcPr>
            <w:tcW w:w="1896" w:type="dxa"/>
          </w:tcPr>
          <w:p w14:paraId="1F2401B7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Legal Obligation.</w:t>
            </w:r>
          </w:p>
          <w:p w14:paraId="43628D4A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Vital interests</w:t>
            </w:r>
          </w:p>
          <w:p w14:paraId="36D3387C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Provision of medical treatment</w:t>
            </w:r>
          </w:p>
        </w:tc>
      </w:tr>
      <w:tr w:rsidR="009B4AA2" w:rsidRPr="00612291" w14:paraId="44EE5B23" w14:textId="77777777" w:rsidTr="00CD7241">
        <w:trPr>
          <w:trHeight w:val="402"/>
        </w:trPr>
        <w:tc>
          <w:tcPr>
            <w:tcW w:w="1895" w:type="dxa"/>
          </w:tcPr>
          <w:p w14:paraId="61A46096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>Child protection records</w:t>
            </w:r>
          </w:p>
        </w:tc>
        <w:tc>
          <w:tcPr>
            <w:tcW w:w="1895" w:type="dxa"/>
          </w:tcPr>
          <w:p w14:paraId="7A1A4C28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>Children and their families. Some references to staff</w:t>
            </w:r>
            <w:r>
              <w:rPr>
                <w:sz w:val="20"/>
              </w:rPr>
              <w:t>, families</w:t>
            </w:r>
            <w:r w:rsidRPr="00612291">
              <w:rPr>
                <w:sz w:val="20"/>
              </w:rPr>
              <w:t xml:space="preserve"> and any other professionals </w:t>
            </w:r>
            <w:r w:rsidRPr="00612291">
              <w:rPr>
                <w:sz w:val="20"/>
              </w:rPr>
              <w:lastRenderedPageBreak/>
              <w:t>working with the child.</w:t>
            </w:r>
          </w:p>
        </w:tc>
        <w:tc>
          <w:tcPr>
            <w:tcW w:w="1896" w:type="dxa"/>
          </w:tcPr>
          <w:p w14:paraId="0F1CC650" w14:textId="59173087" w:rsidR="009B4AA2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lastRenderedPageBreak/>
              <w:t>Lisa</w:t>
            </w:r>
            <w:r w:rsidR="007A07A5">
              <w:rPr>
                <w:sz w:val="20"/>
              </w:rPr>
              <w:t xml:space="preserve">, Jess, </w:t>
            </w:r>
            <w:r>
              <w:rPr>
                <w:sz w:val="20"/>
              </w:rPr>
              <w:t>Emily</w:t>
            </w:r>
            <w:r w:rsidRPr="00612291">
              <w:rPr>
                <w:sz w:val="20"/>
              </w:rPr>
              <w:t xml:space="preserve"> are key hold</w:t>
            </w:r>
            <w:r>
              <w:rPr>
                <w:sz w:val="20"/>
              </w:rPr>
              <w:t>ers to the filing cabinet, (</w:t>
            </w:r>
            <w:r w:rsidRPr="00612291">
              <w:rPr>
                <w:sz w:val="20"/>
              </w:rPr>
              <w:t xml:space="preserve">Designated </w:t>
            </w:r>
            <w:r w:rsidRPr="00612291">
              <w:rPr>
                <w:sz w:val="20"/>
              </w:rPr>
              <w:lastRenderedPageBreak/>
              <w:t xml:space="preserve">Safeguarding Lead trained). </w:t>
            </w:r>
          </w:p>
          <w:p w14:paraId="3CECEDD8" w14:textId="7FEF311B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>.</w:t>
            </w:r>
          </w:p>
        </w:tc>
        <w:tc>
          <w:tcPr>
            <w:tcW w:w="1895" w:type="dxa"/>
          </w:tcPr>
          <w:p w14:paraId="686D49BD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Paper</w:t>
            </w:r>
          </w:p>
        </w:tc>
        <w:tc>
          <w:tcPr>
            <w:tcW w:w="1895" w:type="dxa"/>
          </w:tcPr>
          <w:p w14:paraId="43B2C26F" w14:textId="74CE5C91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>Kept in a locked cabinet inside the office</w:t>
            </w:r>
            <w:r w:rsidR="00C07A56">
              <w:rPr>
                <w:sz w:val="20"/>
              </w:rPr>
              <w:t>.</w:t>
            </w:r>
          </w:p>
        </w:tc>
        <w:tc>
          <w:tcPr>
            <w:tcW w:w="1896" w:type="dxa"/>
          </w:tcPr>
          <w:p w14:paraId="3BD9EFF2" w14:textId="228FDA9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Records are hand-delivered</w:t>
            </w:r>
            <w:r w:rsidR="00C07A56">
              <w:rPr>
                <w:sz w:val="20"/>
              </w:rPr>
              <w:t>, or posted via registered mail,</w:t>
            </w:r>
            <w:r>
              <w:rPr>
                <w:sz w:val="20"/>
              </w:rPr>
              <w:t xml:space="preserve"> to the children’s next setting and </w:t>
            </w:r>
            <w:r>
              <w:rPr>
                <w:sz w:val="20"/>
              </w:rPr>
              <w:lastRenderedPageBreak/>
              <w:t xml:space="preserve">written, signed confirmation of acceptance is obtained. This is kept until the child reaches 21 years and 3 months. </w:t>
            </w:r>
          </w:p>
          <w:p w14:paraId="32D6E5AA" w14:textId="1B8AB198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If a child is home schooled when they leave Amberley, </w:t>
            </w:r>
            <w:r w:rsidR="00C07A56">
              <w:rPr>
                <w:sz w:val="20"/>
              </w:rPr>
              <w:t xml:space="preserve">or we are unable to ascertain their next setting; </w:t>
            </w:r>
            <w:r>
              <w:rPr>
                <w:sz w:val="20"/>
              </w:rPr>
              <w:t xml:space="preserve">their records will be stored in the child protection filling cabinet as per records of the children currently in attendance.  </w:t>
            </w:r>
          </w:p>
        </w:tc>
        <w:tc>
          <w:tcPr>
            <w:tcW w:w="1895" w:type="dxa"/>
          </w:tcPr>
          <w:p w14:paraId="793580EC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Passed on to next setting. </w:t>
            </w:r>
          </w:p>
          <w:p w14:paraId="149FD998" w14:textId="1B5F56E4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 w:rsidR="00C07A56">
              <w:rPr>
                <w:sz w:val="20"/>
              </w:rPr>
              <w:t xml:space="preserve">records are unable to be passed </w:t>
            </w:r>
            <w:r w:rsidR="00C07A56">
              <w:rPr>
                <w:sz w:val="20"/>
              </w:rPr>
              <w:lastRenderedPageBreak/>
              <w:t xml:space="preserve">on- until the child is </w:t>
            </w:r>
            <w:r>
              <w:rPr>
                <w:sz w:val="20"/>
              </w:rPr>
              <w:t xml:space="preserve">21 years and 3 months. </w:t>
            </w:r>
          </w:p>
        </w:tc>
        <w:tc>
          <w:tcPr>
            <w:tcW w:w="1896" w:type="dxa"/>
          </w:tcPr>
          <w:p w14:paraId="536B596F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Legal Obligation.</w:t>
            </w:r>
          </w:p>
          <w:p w14:paraId="5852E086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Vital interests</w:t>
            </w:r>
          </w:p>
          <w:p w14:paraId="7E7C4F6A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Provision of medical treatment</w:t>
            </w:r>
          </w:p>
          <w:p w14:paraId="01FF9471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Legal and court claims</w:t>
            </w:r>
          </w:p>
        </w:tc>
      </w:tr>
      <w:tr w:rsidR="009B4AA2" w:rsidRPr="00612291" w14:paraId="5D52A428" w14:textId="77777777" w:rsidTr="00CD7241">
        <w:trPr>
          <w:trHeight w:val="402"/>
        </w:trPr>
        <w:tc>
          <w:tcPr>
            <w:tcW w:w="1895" w:type="dxa"/>
          </w:tcPr>
          <w:p w14:paraId="072B2E61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 xml:space="preserve">Children’s </w:t>
            </w:r>
            <w:r>
              <w:rPr>
                <w:sz w:val="20"/>
              </w:rPr>
              <w:t xml:space="preserve">learning journals </w:t>
            </w:r>
          </w:p>
        </w:tc>
        <w:tc>
          <w:tcPr>
            <w:tcW w:w="1895" w:type="dxa"/>
          </w:tcPr>
          <w:p w14:paraId="1E9EEF7F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>Children.</w:t>
            </w:r>
            <w:r>
              <w:rPr>
                <w:sz w:val="20"/>
              </w:rPr>
              <w:t xml:space="preserve"> </w:t>
            </w:r>
            <w:r w:rsidRPr="00612291">
              <w:rPr>
                <w:sz w:val="20"/>
              </w:rPr>
              <w:t>Some references to staff and any other professionals working with the child.</w:t>
            </w:r>
          </w:p>
        </w:tc>
        <w:tc>
          <w:tcPr>
            <w:tcW w:w="1896" w:type="dxa"/>
          </w:tcPr>
          <w:p w14:paraId="52568DB6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All staff working with the child.</w:t>
            </w:r>
          </w:p>
          <w:p w14:paraId="5D877042" w14:textId="77777777" w:rsidR="009B4AA2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 xml:space="preserve">Parents can access their own child’s records upon request, but not those of any other child. </w:t>
            </w:r>
          </w:p>
          <w:p w14:paraId="2FEA7875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Other professionals working with the child, where parents have given </w:t>
            </w:r>
            <w:r>
              <w:rPr>
                <w:sz w:val="20"/>
              </w:rPr>
              <w:lastRenderedPageBreak/>
              <w:t xml:space="preserve">permission for information sharing.  </w:t>
            </w:r>
          </w:p>
        </w:tc>
        <w:tc>
          <w:tcPr>
            <w:tcW w:w="1895" w:type="dxa"/>
          </w:tcPr>
          <w:p w14:paraId="511BEA3C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Paper </w:t>
            </w:r>
          </w:p>
        </w:tc>
        <w:tc>
          <w:tcPr>
            <w:tcW w:w="1895" w:type="dxa"/>
          </w:tcPr>
          <w:p w14:paraId="36F5CF72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 xml:space="preserve">Kept in the rooms. </w:t>
            </w:r>
          </w:p>
        </w:tc>
        <w:tc>
          <w:tcPr>
            <w:tcW w:w="1896" w:type="dxa"/>
          </w:tcPr>
          <w:p w14:paraId="0F24257A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Date the child leaves Amberley. </w:t>
            </w:r>
          </w:p>
          <w:p w14:paraId="78BE83B9" w14:textId="77777777" w:rsidR="009B4AA2" w:rsidRPr="00612291" w:rsidRDefault="009B4AA2" w:rsidP="00CD7241">
            <w:pPr>
              <w:rPr>
                <w:sz w:val="20"/>
              </w:rPr>
            </w:pPr>
          </w:p>
        </w:tc>
        <w:tc>
          <w:tcPr>
            <w:tcW w:w="1895" w:type="dxa"/>
          </w:tcPr>
          <w:p w14:paraId="3FD03835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Records are passed on to parents when children leave Amberley. </w:t>
            </w:r>
          </w:p>
        </w:tc>
        <w:tc>
          <w:tcPr>
            <w:tcW w:w="1896" w:type="dxa"/>
          </w:tcPr>
          <w:p w14:paraId="32092797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Legal Obligation </w:t>
            </w:r>
          </w:p>
          <w:p w14:paraId="244099A2" w14:textId="77777777" w:rsidR="009B4AA2" w:rsidRPr="005E3A2E" w:rsidRDefault="009B4AA2" w:rsidP="00CD7241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Consent (photos of other children) </w:t>
            </w:r>
            <w:r>
              <w:rPr>
                <w:i/>
                <w:sz w:val="20"/>
              </w:rPr>
              <w:t xml:space="preserve">obtained on registration form </w:t>
            </w:r>
          </w:p>
        </w:tc>
      </w:tr>
      <w:tr w:rsidR="009B4AA2" w:rsidRPr="00612291" w14:paraId="2F22AE3E" w14:textId="77777777" w:rsidTr="00CD7241">
        <w:trPr>
          <w:trHeight w:val="402"/>
        </w:trPr>
        <w:tc>
          <w:tcPr>
            <w:tcW w:w="1895" w:type="dxa"/>
          </w:tcPr>
          <w:p w14:paraId="4670773C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Children’s observations</w:t>
            </w:r>
          </w:p>
        </w:tc>
        <w:tc>
          <w:tcPr>
            <w:tcW w:w="1895" w:type="dxa"/>
          </w:tcPr>
          <w:p w14:paraId="639B176E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Children. </w:t>
            </w:r>
          </w:p>
          <w:p w14:paraId="4FDEC09C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Sometimes more than one child will be included within an observation description or photograph. </w:t>
            </w:r>
          </w:p>
        </w:tc>
        <w:tc>
          <w:tcPr>
            <w:tcW w:w="1896" w:type="dxa"/>
          </w:tcPr>
          <w:p w14:paraId="2F8FFEDC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Staff working with the child. </w:t>
            </w:r>
          </w:p>
          <w:p w14:paraId="4230FDC3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Parents are emailed them termly and can request to see them before this. </w:t>
            </w:r>
          </w:p>
        </w:tc>
        <w:tc>
          <w:tcPr>
            <w:tcW w:w="1895" w:type="dxa"/>
          </w:tcPr>
          <w:p w14:paraId="6C83F263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Held electronically </w:t>
            </w:r>
          </w:p>
        </w:tc>
        <w:tc>
          <w:tcPr>
            <w:tcW w:w="1895" w:type="dxa"/>
          </w:tcPr>
          <w:p w14:paraId="1CF6A3EC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Access via tablet or office computer. </w:t>
            </w:r>
          </w:p>
          <w:p w14:paraId="3CFB5433" w14:textId="17FE658B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Lisa, Emily, Jess</w:t>
            </w:r>
            <w:r w:rsidR="00FE6DB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hold the password to online access. </w:t>
            </w:r>
          </w:p>
          <w:p w14:paraId="10D9FC9A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A reputable company is used. </w:t>
            </w:r>
          </w:p>
        </w:tc>
        <w:tc>
          <w:tcPr>
            <w:tcW w:w="1896" w:type="dxa"/>
          </w:tcPr>
          <w:p w14:paraId="15BC4BC8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Date the child leaves Amberley. </w:t>
            </w:r>
          </w:p>
          <w:p w14:paraId="73B3F518" w14:textId="77777777" w:rsidR="009B4AA2" w:rsidRDefault="009B4AA2" w:rsidP="00CD7241">
            <w:pPr>
              <w:rPr>
                <w:sz w:val="20"/>
              </w:rPr>
            </w:pPr>
          </w:p>
        </w:tc>
        <w:tc>
          <w:tcPr>
            <w:tcW w:w="1895" w:type="dxa"/>
          </w:tcPr>
          <w:p w14:paraId="59CE97D2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Emailed to parents when child leaves Amberley. </w:t>
            </w:r>
          </w:p>
          <w:p w14:paraId="65A3481A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Deleted from website. </w:t>
            </w:r>
          </w:p>
        </w:tc>
        <w:tc>
          <w:tcPr>
            <w:tcW w:w="1896" w:type="dxa"/>
          </w:tcPr>
          <w:p w14:paraId="4411EE1A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Legal obligation (own child’s observations)</w:t>
            </w:r>
          </w:p>
          <w:p w14:paraId="7EE8416B" w14:textId="77777777" w:rsidR="009B4AA2" w:rsidRPr="005E3A2E" w:rsidRDefault="009B4AA2" w:rsidP="00CD7241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Consent (group photos) </w:t>
            </w:r>
            <w:r>
              <w:rPr>
                <w:i/>
                <w:sz w:val="20"/>
              </w:rPr>
              <w:t>obtained on registration form</w:t>
            </w:r>
          </w:p>
        </w:tc>
      </w:tr>
      <w:tr w:rsidR="009B4AA2" w:rsidRPr="00612291" w14:paraId="76E57DE8" w14:textId="77777777" w:rsidTr="00CD7241">
        <w:trPr>
          <w:trHeight w:val="402"/>
        </w:trPr>
        <w:tc>
          <w:tcPr>
            <w:tcW w:w="1895" w:type="dxa"/>
          </w:tcPr>
          <w:p w14:paraId="60834A7A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>Complaints records</w:t>
            </w:r>
          </w:p>
        </w:tc>
        <w:tc>
          <w:tcPr>
            <w:tcW w:w="1895" w:type="dxa"/>
          </w:tcPr>
          <w:p w14:paraId="27CD0EE0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Children, families, staff. </w:t>
            </w:r>
            <w:r w:rsidRPr="00612291">
              <w:rPr>
                <w:sz w:val="20"/>
              </w:rPr>
              <w:t xml:space="preserve"> </w:t>
            </w:r>
          </w:p>
        </w:tc>
        <w:tc>
          <w:tcPr>
            <w:tcW w:w="1896" w:type="dxa"/>
          </w:tcPr>
          <w:p w14:paraId="00C07814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 xml:space="preserve">Anyone can access anonymous details of the complaint via the complaints book. </w:t>
            </w:r>
          </w:p>
          <w:p w14:paraId="72CB3C6D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>Records with personal details on are kept in either the staff file or safeguarding file (whichever is most appropriate)-see above.</w:t>
            </w:r>
          </w:p>
        </w:tc>
        <w:tc>
          <w:tcPr>
            <w:tcW w:w="1895" w:type="dxa"/>
          </w:tcPr>
          <w:p w14:paraId="79DA2565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</w:t>
            </w:r>
          </w:p>
        </w:tc>
        <w:tc>
          <w:tcPr>
            <w:tcW w:w="1895" w:type="dxa"/>
          </w:tcPr>
          <w:p w14:paraId="40D98C8D" w14:textId="77777777" w:rsidR="009B4AA2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 xml:space="preserve">In the hallway. </w:t>
            </w:r>
          </w:p>
          <w:p w14:paraId="74F1D69C" w14:textId="77777777" w:rsidR="009B4AA2" w:rsidRDefault="009B4AA2" w:rsidP="00CD7241">
            <w:pPr>
              <w:rPr>
                <w:sz w:val="20"/>
              </w:rPr>
            </w:pPr>
          </w:p>
          <w:p w14:paraId="7CC31342" w14:textId="77777777" w:rsidR="009B4AA2" w:rsidRDefault="009B4AA2" w:rsidP="00CD7241">
            <w:pPr>
              <w:rPr>
                <w:sz w:val="20"/>
              </w:rPr>
            </w:pPr>
          </w:p>
          <w:p w14:paraId="62C6BD17" w14:textId="574C3713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In the locked </w:t>
            </w:r>
            <w:r w:rsidR="00FE6DB0">
              <w:rPr>
                <w:sz w:val="20"/>
              </w:rPr>
              <w:t>cupboard</w:t>
            </w:r>
            <w:r>
              <w:rPr>
                <w:sz w:val="20"/>
              </w:rPr>
              <w:t xml:space="preserve"> in the office, which is locked when not in use. </w:t>
            </w:r>
          </w:p>
        </w:tc>
        <w:tc>
          <w:tcPr>
            <w:tcW w:w="1896" w:type="dxa"/>
          </w:tcPr>
          <w:p w14:paraId="7D510DC4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If relating to a child-when the child turns 21 years and 3 months. </w:t>
            </w:r>
          </w:p>
          <w:p w14:paraId="26941E27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If relating to a staff member-8 years after they leave employment. </w:t>
            </w:r>
          </w:p>
          <w:p w14:paraId="298A266B" w14:textId="49FAF429" w:rsidR="00D224AE" w:rsidRPr="00612291" w:rsidRDefault="00D224AE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If relates to both staff and children-21 years and 3 months. </w:t>
            </w:r>
          </w:p>
        </w:tc>
        <w:tc>
          <w:tcPr>
            <w:tcW w:w="1895" w:type="dxa"/>
          </w:tcPr>
          <w:p w14:paraId="33F0A76C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 shredder</w:t>
            </w:r>
          </w:p>
        </w:tc>
        <w:tc>
          <w:tcPr>
            <w:tcW w:w="1896" w:type="dxa"/>
          </w:tcPr>
          <w:p w14:paraId="325397D4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Legal Obligation </w:t>
            </w:r>
          </w:p>
          <w:p w14:paraId="4BF45F54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Possibly: Vital interests</w:t>
            </w:r>
          </w:p>
          <w:p w14:paraId="78FA0602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Provision of medical treatment</w:t>
            </w:r>
          </w:p>
          <w:p w14:paraId="2AC57B88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Employment and social protection</w:t>
            </w:r>
          </w:p>
          <w:p w14:paraId="7520CD2C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Legal and court claims  </w:t>
            </w:r>
          </w:p>
          <w:p w14:paraId="066BF6BE" w14:textId="77777777" w:rsidR="009B4AA2" w:rsidRPr="00A663E3" w:rsidRDefault="009B4AA2" w:rsidP="00CD7241">
            <w:pPr>
              <w:rPr>
                <w:b/>
                <w:sz w:val="20"/>
              </w:rPr>
            </w:pPr>
            <w:r>
              <w:rPr>
                <w:sz w:val="20"/>
              </w:rPr>
              <w:t>(depending upon the nature of the complaint)</w:t>
            </w:r>
            <w:r w:rsidRPr="00A663E3">
              <w:rPr>
                <w:b/>
                <w:sz w:val="20"/>
              </w:rPr>
              <w:t xml:space="preserve"> </w:t>
            </w:r>
          </w:p>
        </w:tc>
      </w:tr>
      <w:tr w:rsidR="009B4AA2" w:rsidRPr="00612291" w14:paraId="4DF98A04" w14:textId="77777777" w:rsidTr="00CD7241">
        <w:trPr>
          <w:trHeight w:val="402"/>
        </w:trPr>
        <w:tc>
          <w:tcPr>
            <w:tcW w:w="1895" w:type="dxa"/>
          </w:tcPr>
          <w:p w14:paraId="7EB3FE8B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Safer Food Better Business </w:t>
            </w:r>
          </w:p>
        </w:tc>
        <w:tc>
          <w:tcPr>
            <w:tcW w:w="1895" w:type="dxa"/>
          </w:tcPr>
          <w:p w14:paraId="5A392796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1896" w:type="dxa"/>
          </w:tcPr>
          <w:p w14:paraId="5DB08087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All staff</w:t>
            </w:r>
          </w:p>
        </w:tc>
        <w:tc>
          <w:tcPr>
            <w:tcW w:w="1895" w:type="dxa"/>
          </w:tcPr>
          <w:p w14:paraId="573FAF7B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</w:t>
            </w:r>
          </w:p>
        </w:tc>
        <w:tc>
          <w:tcPr>
            <w:tcW w:w="1895" w:type="dxa"/>
          </w:tcPr>
          <w:p w14:paraId="413BE5DD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In the kitchen </w:t>
            </w:r>
          </w:p>
        </w:tc>
        <w:tc>
          <w:tcPr>
            <w:tcW w:w="1896" w:type="dxa"/>
          </w:tcPr>
          <w:p w14:paraId="31EE2381" w14:textId="78563A0B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8 years after the staff m</w:t>
            </w:r>
            <w:r w:rsidR="007A07A5">
              <w:rPr>
                <w:sz w:val="20"/>
              </w:rPr>
              <w:t>e</w:t>
            </w:r>
            <w:r>
              <w:rPr>
                <w:sz w:val="20"/>
              </w:rPr>
              <w:t>mber ceases employment at Amberley</w:t>
            </w:r>
          </w:p>
        </w:tc>
        <w:tc>
          <w:tcPr>
            <w:tcW w:w="1895" w:type="dxa"/>
          </w:tcPr>
          <w:p w14:paraId="17D4EC00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 shredder</w:t>
            </w:r>
          </w:p>
        </w:tc>
        <w:tc>
          <w:tcPr>
            <w:tcW w:w="1896" w:type="dxa"/>
          </w:tcPr>
          <w:p w14:paraId="5E6E7133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Legal obligation </w:t>
            </w:r>
          </w:p>
        </w:tc>
      </w:tr>
      <w:tr w:rsidR="009B4AA2" w:rsidRPr="00612291" w14:paraId="52E1912C" w14:textId="77777777" w:rsidTr="00CD7241">
        <w:trPr>
          <w:trHeight w:val="402"/>
        </w:trPr>
        <w:tc>
          <w:tcPr>
            <w:tcW w:w="1895" w:type="dxa"/>
          </w:tcPr>
          <w:p w14:paraId="7930A925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Training matrix</w:t>
            </w:r>
          </w:p>
        </w:tc>
        <w:tc>
          <w:tcPr>
            <w:tcW w:w="1895" w:type="dxa"/>
          </w:tcPr>
          <w:p w14:paraId="5AD5EDA5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1896" w:type="dxa"/>
          </w:tcPr>
          <w:p w14:paraId="5C0AC0DC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All staff</w:t>
            </w:r>
          </w:p>
        </w:tc>
        <w:tc>
          <w:tcPr>
            <w:tcW w:w="1895" w:type="dxa"/>
          </w:tcPr>
          <w:p w14:paraId="2395A3AC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</w:t>
            </w:r>
          </w:p>
        </w:tc>
        <w:tc>
          <w:tcPr>
            <w:tcW w:w="1895" w:type="dxa"/>
          </w:tcPr>
          <w:p w14:paraId="3EB4B89A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On display in the office</w:t>
            </w:r>
          </w:p>
        </w:tc>
        <w:tc>
          <w:tcPr>
            <w:tcW w:w="1896" w:type="dxa"/>
          </w:tcPr>
          <w:p w14:paraId="361AD1D9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Reviewed each year. Not retained. </w:t>
            </w:r>
          </w:p>
        </w:tc>
        <w:tc>
          <w:tcPr>
            <w:tcW w:w="1895" w:type="dxa"/>
          </w:tcPr>
          <w:p w14:paraId="3DF14CDF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 shredder</w:t>
            </w:r>
          </w:p>
        </w:tc>
        <w:tc>
          <w:tcPr>
            <w:tcW w:w="1896" w:type="dxa"/>
          </w:tcPr>
          <w:p w14:paraId="6D1ED516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Legal obligation </w:t>
            </w:r>
          </w:p>
        </w:tc>
      </w:tr>
      <w:tr w:rsidR="009B4AA2" w:rsidRPr="00612291" w14:paraId="3CDD247A" w14:textId="77777777" w:rsidTr="00CD7241">
        <w:trPr>
          <w:trHeight w:val="402"/>
        </w:trPr>
        <w:tc>
          <w:tcPr>
            <w:tcW w:w="1895" w:type="dxa"/>
          </w:tcPr>
          <w:p w14:paraId="328B1948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Visitors book</w:t>
            </w:r>
          </w:p>
        </w:tc>
        <w:tc>
          <w:tcPr>
            <w:tcW w:w="1895" w:type="dxa"/>
          </w:tcPr>
          <w:p w14:paraId="1D559FE6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Anyone who comes into the building who is not staff, parent or a child. </w:t>
            </w:r>
          </w:p>
        </w:tc>
        <w:tc>
          <w:tcPr>
            <w:tcW w:w="1896" w:type="dxa"/>
          </w:tcPr>
          <w:p w14:paraId="78E3EBA1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Anyone </w:t>
            </w:r>
          </w:p>
        </w:tc>
        <w:tc>
          <w:tcPr>
            <w:tcW w:w="1895" w:type="dxa"/>
          </w:tcPr>
          <w:p w14:paraId="5AD37EB7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</w:t>
            </w:r>
          </w:p>
        </w:tc>
        <w:tc>
          <w:tcPr>
            <w:tcW w:w="1895" w:type="dxa"/>
          </w:tcPr>
          <w:p w14:paraId="7EB11CCD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In the hallway, ready for use in an emergency evacuation. </w:t>
            </w:r>
          </w:p>
        </w:tc>
        <w:tc>
          <w:tcPr>
            <w:tcW w:w="1896" w:type="dxa"/>
          </w:tcPr>
          <w:p w14:paraId="6BAADB02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Until the book expires</w:t>
            </w:r>
          </w:p>
        </w:tc>
        <w:tc>
          <w:tcPr>
            <w:tcW w:w="1895" w:type="dxa"/>
          </w:tcPr>
          <w:p w14:paraId="14A0C35B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 shredder</w:t>
            </w:r>
          </w:p>
        </w:tc>
        <w:tc>
          <w:tcPr>
            <w:tcW w:w="1896" w:type="dxa"/>
          </w:tcPr>
          <w:p w14:paraId="767335A0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Legal obligation </w:t>
            </w:r>
          </w:p>
        </w:tc>
      </w:tr>
      <w:tr w:rsidR="009B4AA2" w:rsidRPr="00612291" w14:paraId="41415DEF" w14:textId="77777777" w:rsidTr="00CD7241">
        <w:trPr>
          <w:trHeight w:val="402"/>
        </w:trPr>
        <w:tc>
          <w:tcPr>
            <w:tcW w:w="1895" w:type="dxa"/>
          </w:tcPr>
          <w:p w14:paraId="0ACD1EC9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Staff photo and names in hallway </w:t>
            </w:r>
          </w:p>
        </w:tc>
        <w:tc>
          <w:tcPr>
            <w:tcW w:w="1895" w:type="dxa"/>
          </w:tcPr>
          <w:p w14:paraId="7A22BCEA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1896" w:type="dxa"/>
          </w:tcPr>
          <w:p w14:paraId="21B64A2E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Anyone visiting</w:t>
            </w:r>
          </w:p>
        </w:tc>
        <w:tc>
          <w:tcPr>
            <w:tcW w:w="1895" w:type="dxa"/>
          </w:tcPr>
          <w:p w14:paraId="69489336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</w:t>
            </w:r>
          </w:p>
        </w:tc>
        <w:tc>
          <w:tcPr>
            <w:tcW w:w="1895" w:type="dxa"/>
          </w:tcPr>
          <w:p w14:paraId="204469EB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On display in the hallway</w:t>
            </w:r>
          </w:p>
        </w:tc>
        <w:tc>
          <w:tcPr>
            <w:tcW w:w="1896" w:type="dxa"/>
          </w:tcPr>
          <w:p w14:paraId="7BA0140A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Date the staff member leaves Amberley</w:t>
            </w:r>
          </w:p>
        </w:tc>
        <w:tc>
          <w:tcPr>
            <w:tcW w:w="1895" w:type="dxa"/>
          </w:tcPr>
          <w:p w14:paraId="472DC243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 shredder or given to the individual staff member</w:t>
            </w:r>
          </w:p>
        </w:tc>
        <w:tc>
          <w:tcPr>
            <w:tcW w:w="1896" w:type="dxa"/>
          </w:tcPr>
          <w:p w14:paraId="41825D48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Legal obligation </w:t>
            </w:r>
          </w:p>
        </w:tc>
      </w:tr>
      <w:tr w:rsidR="009B4AA2" w:rsidRPr="00612291" w14:paraId="21B6F8E5" w14:textId="77777777" w:rsidTr="00CD7241">
        <w:trPr>
          <w:trHeight w:val="402"/>
        </w:trPr>
        <w:tc>
          <w:tcPr>
            <w:tcW w:w="1895" w:type="dxa"/>
          </w:tcPr>
          <w:p w14:paraId="03BD7E4F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Website</w:t>
            </w:r>
          </w:p>
        </w:tc>
        <w:tc>
          <w:tcPr>
            <w:tcW w:w="1895" w:type="dxa"/>
          </w:tcPr>
          <w:p w14:paraId="17A34011" w14:textId="24D7266B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Staff photos, names and information about them.</w:t>
            </w:r>
          </w:p>
          <w:p w14:paraId="6CDD9BD2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Children’s photographs</w:t>
            </w:r>
          </w:p>
        </w:tc>
        <w:tc>
          <w:tcPr>
            <w:tcW w:w="1896" w:type="dxa"/>
          </w:tcPr>
          <w:p w14:paraId="0CAFCAB7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Anyone</w:t>
            </w:r>
          </w:p>
        </w:tc>
        <w:tc>
          <w:tcPr>
            <w:tcW w:w="1895" w:type="dxa"/>
          </w:tcPr>
          <w:p w14:paraId="4F009909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Online/electronic</w:t>
            </w:r>
          </w:p>
        </w:tc>
        <w:tc>
          <w:tcPr>
            <w:tcW w:w="1895" w:type="dxa"/>
          </w:tcPr>
          <w:p w14:paraId="64FBBDD7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On website</w:t>
            </w:r>
          </w:p>
        </w:tc>
        <w:tc>
          <w:tcPr>
            <w:tcW w:w="1896" w:type="dxa"/>
          </w:tcPr>
          <w:p w14:paraId="28AEDD90" w14:textId="6AEDCEAE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Removed within </w:t>
            </w:r>
            <w:r w:rsidR="00C07A56">
              <w:rPr>
                <w:sz w:val="20"/>
              </w:rPr>
              <w:t>3</w:t>
            </w:r>
            <w:r>
              <w:rPr>
                <w:sz w:val="20"/>
              </w:rPr>
              <w:t xml:space="preserve"> months of the staff member leaving employment (unless they withdraw consent sooner).</w:t>
            </w:r>
          </w:p>
          <w:p w14:paraId="5776ABD6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Children’s photos ongoing, unless consent is withdrawn. </w:t>
            </w:r>
          </w:p>
        </w:tc>
        <w:tc>
          <w:tcPr>
            <w:tcW w:w="1895" w:type="dxa"/>
          </w:tcPr>
          <w:p w14:paraId="7EAB185D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Deleted from website</w:t>
            </w:r>
          </w:p>
        </w:tc>
        <w:tc>
          <w:tcPr>
            <w:tcW w:w="1896" w:type="dxa"/>
          </w:tcPr>
          <w:p w14:paraId="04D2B002" w14:textId="77777777" w:rsidR="009B4AA2" w:rsidRPr="005E3A2E" w:rsidRDefault="009B4AA2" w:rsidP="00CD7241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Consent </w:t>
            </w:r>
            <w:r>
              <w:rPr>
                <w:i/>
                <w:sz w:val="20"/>
              </w:rPr>
              <w:t xml:space="preserve">obtained as part of registration/ induction </w:t>
            </w:r>
          </w:p>
        </w:tc>
      </w:tr>
      <w:tr w:rsidR="009B4AA2" w:rsidRPr="00612291" w14:paraId="47D6453A" w14:textId="77777777" w:rsidTr="00CD7241">
        <w:trPr>
          <w:trHeight w:val="402"/>
        </w:trPr>
        <w:tc>
          <w:tcPr>
            <w:tcW w:w="1895" w:type="dxa"/>
          </w:tcPr>
          <w:p w14:paraId="03773D91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Accident forms</w:t>
            </w:r>
          </w:p>
        </w:tc>
        <w:tc>
          <w:tcPr>
            <w:tcW w:w="1895" w:type="dxa"/>
          </w:tcPr>
          <w:p w14:paraId="10818506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Anyone who comes onto our premises</w:t>
            </w:r>
          </w:p>
        </w:tc>
        <w:tc>
          <w:tcPr>
            <w:tcW w:w="1896" w:type="dxa"/>
          </w:tcPr>
          <w:p w14:paraId="53D8E423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The individual the form relates to.</w:t>
            </w:r>
          </w:p>
          <w:p w14:paraId="42B4EBF4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The first aider. </w:t>
            </w:r>
          </w:p>
          <w:p w14:paraId="31CCD64B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The parent (if applicable)</w:t>
            </w:r>
          </w:p>
          <w:p w14:paraId="1A45CF3E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Medical staff such as paramedics (if applicable)</w:t>
            </w:r>
          </w:p>
          <w:p w14:paraId="032C48C1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Other agencies, such as OFSTED (if applicable)</w:t>
            </w:r>
          </w:p>
          <w:p w14:paraId="54EFD5AD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Other staff,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to provide feedback to parents, or when taking over care of a child from the first aider. </w:t>
            </w:r>
          </w:p>
        </w:tc>
        <w:tc>
          <w:tcPr>
            <w:tcW w:w="1895" w:type="dxa"/>
          </w:tcPr>
          <w:p w14:paraId="0FE52538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paper</w:t>
            </w:r>
          </w:p>
        </w:tc>
        <w:tc>
          <w:tcPr>
            <w:tcW w:w="1895" w:type="dxa"/>
          </w:tcPr>
          <w:p w14:paraId="64D197E1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Forms are kept in a folder in the rooms until they are audited.</w:t>
            </w:r>
          </w:p>
          <w:p w14:paraId="57BC77F7" w14:textId="0AADEE14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After auditing the forms are</w:t>
            </w:r>
            <w:r w:rsidR="00C07A56">
              <w:rPr>
                <w:sz w:val="20"/>
              </w:rPr>
              <w:t xml:space="preserve"> electronically</w:t>
            </w:r>
            <w:r>
              <w:rPr>
                <w:sz w:val="20"/>
              </w:rPr>
              <w:t xml:space="preserve"> </w:t>
            </w:r>
            <w:r w:rsidR="00D224AE">
              <w:rPr>
                <w:sz w:val="20"/>
              </w:rPr>
              <w:t xml:space="preserve">archived.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96" w:type="dxa"/>
          </w:tcPr>
          <w:p w14:paraId="3529F075" w14:textId="5CE27EC1" w:rsidR="009B4AA2" w:rsidRDefault="00D224AE" w:rsidP="00CD7241">
            <w:pPr>
              <w:rPr>
                <w:sz w:val="20"/>
              </w:rPr>
            </w:pPr>
            <w:r>
              <w:rPr>
                <w:sz w:val="20"/>
              </w:rPr>
              <w:t>21 years, 3 months.</w:t>
            </w:r>
            <w:r w:rsidR="009B4AA2">
              <w:rPr>
                <w:sz w:val="20"/>
              </w:rPr>
              <w:t xml:space="preserve"> </w:t>
            </w:r>
          </w:p>
        </w:tc>
        <w:tc>
          <w:tcPr>
            <w:tcW w:w="1895" w:type="dxa"/>
          </w:tcPr>
          <w:p w14:paraId="421F4DB1" w14:textId="56623FB0" w:rsidR="009B4AA2" w:rsidRDefault="00D224AE" w:rsidP="00CD7241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9B4AA2">
              <w:rPr>
                <w:sz w:val="20"/>
              </w:rPr>
              <w:t>aper shredder</w:t>
            </w:r>
          </w:p>
        </w:tc>
        <w:tc>
          <w:tcPr>
            <w:tcW w:w="1896" w:type="dxa"/>
          </w:tcPr>
          <w:p w14:paraId="45F44A61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Legal obligation. </w:t>
            </w:r>
          </w:p>
        </w:tc>
      </w:tr>
      <w:tr w:rsidR="009B4AA2" w:rsidRPr="00612291" w14:paraId="68E0A6B1" w14:textId="77777777" w:rsidTr="00CD7241">
        <w:trPr>
          <w:trHeight w:val="402"/>
        </w:trPr>
        <w:tc>
          <w:tcPr>
            <w:tcW w:w="1895" w:type="dxa"/>
          </w:tcPr>
          <w:p w14:paraId="022AA1AF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Incident records</w:t>
            </w:r>
          </w:p>
        </w:tc>
        <w:tc>
          <w:tcPr>
            <w:tcW w:w="1895" w:type="dxa"/>
          </w:tcPr>
          <w:p w14:paraId="3889615C" w14:textId="5B2905EF" w:rsidR="009B4AA2" w:rsidRDefault="009B4AA2" w:rsidP="007A07A5">
            <w:pPr>
              <w:rPr>
                <w:sz w:val="20"/>
              </w:rPr>
            </w:pPr>
            <w:r>
              <w:rPr>
                <w:sz w:val="20"/>
              </w:rPr>
              <w:t xml:space="preserve">Children. </w:t>
            </w:r>
            <w:r w:rsidRPr="00612291">
              <w:rPr>
                <w:sz w:val="20"/>
              </w:rPr>
              <w:t xml:space="preserve"> </w:t>
            </w:r>
            <w:r w:rsidR="007A07A5">
              <w:rPr>
                <w:sz w:val="20"/>
              </w:rPr>
              <w:t>May contain</w:t>
            </w:r>
            <w:r w:rsidRPr="00612291">
              <w:rPr>
                <w:sz w:val="20"/>
              </w:rPr>
              <w:t xml:space="preserve"> references to staff</w:t>
            </w:r>
            <w:r>
              <w:rPr>
                <w:sz w:val="20"/>
              </w:rPr>
              <w:t>, families</w:t>
            </w:r>
            <w:r w:rsidRPr="00612291">
              <w:rPr>
                <w:sz w:val="20"/>
              </w:rPr>
              <w:t xml:space="preserve"> and any other professionals working with the child.</w:t>
            </w:r>
          </w:p>
        </w:tc>
        <w:tc>
          <w:tcPr>
            <w:tcW w:w="1896" w:type="dxa"/>
          </w:tcPr>
          <w:p w14:paraId="0968D567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Parent, staff members working with the child, Designated Safeguarding Leads, other professionals. </w:t>
            </w:r>
          </w:p>
        </w:tc>
        <w:tc>
          <w:tcPr>
            <w:tcW w:w="1895" w:type="dxa"/>
          </w:tcPr>
          <w:p w14:paraId="15CF85C5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Paper </w:t>
            </w:r>
          </w:p>
        </w:tc>
        <w:tc>
          <w:tcPr>
            <w:tcW w:w="1895" w:type="dxa"/>
          </w:tcPr>
          <w:p w14:paraId="4FDE83F1" w14:textId="7E0B5C92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Forms are kept in the locked </w:t>
            </w:r>
            <w:r w:rsidR="00C07A56">
              <w:rPr>
                <w:sz w:val="20"/>
              </w:rPr>
              <w:t xml:space="preserve">safeguarding </w:t>
            </w:r>
            <w:r>
              <w:rPr>
                <w:sz w:val="20"/>
              </w:rPr>
              <w:t>cabinet, key holders are Lisa</w:t>
            </w:r>
            <w:r w:rsidR="00D224AE">
              <w:rPr>
                <w:sz w:val="20"/>
              </w:rPr>
              <w:t xml:space="preserve">, </w:t>
            </w:r>
            <w:r>
              <w:rPr>
                <w:sz w:val="20"/>
              </w:rPr>
              <w:t>Jess</w:t>
            </w:r>
            <w:r w:rsidR="00D224AE">
              <w:rPr>
                <w:sz w:val="20"/>
              </w:rPr>
              <w:t xml:space="preserve"> and Emily.</w:t>
            </w:r>
          </w:p>
          <w:p w14:paraId="26788C25" w14:textId="77777777" w:rsidR="009B4AA2" w:rsidRDefault="009B4AA2" w:rsidP="00CD7241">
            <w:pPr>
              <w:rPr>
                <w:sz w:val="20"/>
              </w:rPr>
            </w:pPr>
          </w:p>
        </w:tc>
        <w:tc>
          <w:tcPr>
            <w:tcW w:w="1896" w:type="dxa"/>
          </w:tcPr>
          <w:p w14:paraId="79A527E0" w14:textId="53F37BE2" w:rsidR="009B4AA2" w:rsidRDefault="007A07A5" w:rsidP="00CD7241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="009B4AA2">
              <w:rPr>
                <w:sz w:val="20"/>
              </w:rPr>
              <w:t>he</w:t>
            </w:r>
            <w:r>
              <w:rPr>
                <w:sz w:val="20"/>
              </w:rPr>
              <w:t>se</w:t>
            </w:r>
            <w:r w:rsidR="009B4AA2">
              <w:rPr>
                <w:sz w:val="20"/>
              </w:rPr>
              <w:t xml:space="preserve"> records</w:t>
            </w:r>
            <w:r>
              <w:rPr>
                <w:sz w:val="20"/>
              </w:rPr>
              <w:t xml:space="preserve"> form part of child protection</w:t>
            </w:r>
            <w:r w:rsidR="009B4AA2">
              <w:rPr>
                <w:sz w:val="20"/>
              </w:rPr>
              <w:t xml:space="preserve">, please refer to the above section. </w:t>
            </w:r>
          </w:p>
          <w:p w14:paraId="4FF7C4AB" w14:textId="3EE46285" w:rsidR="009B4AA2" w:rsidRDefault="009B4AA2" w:rsidP="00CD7241">
            <w:pPr>
              <w:rPr>
                <w:sz w:val="20"/>
              </w:rPr>
            </w:pPr>
          </w:p>
        </w:tc>
        <w:tc>
          <w:tcPr>
            <w:tcW w:w="1895" w:type="dxa"/>
          </w:tcPr>
          <w:p w14:paraId="6F40BD8B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See above for child protection records. </w:t>
            </w:r>
          </w:p>
          <w:p w14:paraId="21B46D24" w14:textId="77777777" w:rsidR="009B4AA2" w:rsidRDefault="009B4AA2" w:rsidP="00CD7241">
            <w:pPr>
              <w:rPr>
                <w:sz w:val="20"/>
              </w:rPr>
            </w:pPr>
          </w:p>
          <w:p w14:paraId="21CBCA6F" w14:textId="77777777" w:rsidR="009B4AA2" w:rsidRDefault="009B4AA2" w:rsidP="00CD7241">
            <w:pPr>
              <w:rPr>
                <w:sz w:val="20"/>
              </w:rPr>
            </w:pPr>
          </w:p>
          <w:p w14:paraId="2221BB53" w14:textId="5AA464DA" w:rsidR="009B4AA2" w:rsidRDefault="009B4AA2" w:rsidP="00CD7241">
            <w:pPr>
              <w:rPr>
                <w:sz w:val="20"/>
              </w:rPr>
            </w:pPr>
          </w:p>
        </w:tc>
        <w:tc>
          <w:tcPr>
            <w:tcW w:w="1896" w:type="dxa"/>
          </w:tcPr>
          <w:p w14:paraId="031C1F12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Legal Obligation </w:t>
            </w:r>
          </w:p>
        </w:tc>
      </w:tr>
      <w:tr w:rsidR="009B4AA2" w:rsidRPr="00612291" w14:paraId="7E667685" w14:textId="77777777" w:rsidTr="00CD7241">
        <w:trPr>
          <w:trHeight w:val="402"/>
        </w:trPr>
        <w:tc>
          <w:tcPr>
            <w:tcW w:w="1895" w:type="dxa"/>
          </w:tcPr>
          <w:p w14:paraId="0D67B424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Medicine records</w:t>
            </w:r>
          </w:p>
        </w:tc>
        <w:tc>
          <w:tcPr>
            <w:tcW w:w="1895" w:type="dxa"/>
          </w:tcPr>
          <w:p w14:paraId="5E767968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Children. Some references to parents and staff. </w:t>
            </w:r>
          </w:p>
        </w:tc>
        <w:tc>
          <w:tcPr>
            <w:tcW w:w="1896" w:type="dxa"/>
          </w:tcPr>
          <w:p w14:paraId="021C6AB2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All staff working with the child. </w:t>
            </w:r>
          </w:p>
        </w:tc>
        <w:tc>
          <w:tcPr>
            <w:tcW w:w="1895" w:type="dxa"/>
          </w:tcPr>
          <w:p w14:paraId="1735CEF6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</w:t>
            </w:r>
          </w:p>
        </w:tc>
        <w:tc>
          <w:tcPr>
            <w:tcW w:w="1895" w:type="dxa"/>
          </w:tcPr>
          <w:p w14:paraId="0AD88F6B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In a folder, </w:t>
            </w:r>
            <w:r w:rsidR="004D42AC">
              <w:rPr>
                <w:sz w:val="20"/>
              </w:rPr>
              <w:t xml:space="preserve">in the medicine cabinet. </w:t>
            </w:r>
          </w:p>
          <w:p w14:paraId="065171DD" w14:textId="6AF9A6F8" w:rsidR="004D42AC" w:rsidRDefault="004D42AC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Completed forms are removed at 3 monthly audits and archived on the computer. </w:t>
            </w:r>
          </w:p>
        </w:tc>
        <w:tc>
          <w:tcPr>
            <w:tcW w:w="1896" w:type="dxa"/>
          </w:tcPr>
          <w:p w14:paraId="7D89E221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Until the child is 21 years and 3 months. </w:t>
            </w:r>
          </w:p>
        </w:tc>
        <w:tc>
          <w:tcPr>
            <w:tcW w:w="1895" w:type="dxa"/>
          </w:tcPr>
          <w:p w14:paraId="2DB50AB2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 shredder</w:t>
            </w:r>
          </w:p>
        </w:tc>
        <w:tc>
          <w:tcPr>
            <w:tcW w:w="1896" w:type="dxa"/>
          </w:tcPr>
          <w:p w14:paraId="15680823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Legal obligation.</w:t>
            </w:r>
          </w:p>
          <w:p w14:paraId="530CE667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Vital interests</w:t>
            </w:r>
          </w:p>
          <w:p w14:paraId="30EFE665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Provision of medical treatment</w:t>
            </w:r>
          </w:p>
        </w:tc>
      </w:tr>
      <w:tr w:rsidR="009B4AA2" w:rsidRPr="00612291" w14:paraId="4F1A2312" w14:textId="77777777" w:rsidTr="00CD7241">
        <w:trPr>
          <w:trHeight w:val="402"/>
        </w:trPr>
        <w:tc>
          <w:tcPr>
            <w:tcW w:w="1895" w:type="dxa"/>
          </w:tcPr>
          <w:p w14:paraId="3BDDD79C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Photos on displays</w:t>
            </w:r>
          </w:p>
        </w:tc>
        <w:tc>
          <w:tcPr>
            <w:tcW w:w="1895" w:type="dxa"/>
          </w:tcPr>
          <w:p w14:paraId="48A548EC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Children, staff, students, visitors.</w:t>
            </w:r>
          </w:p>
        </w:tc>
        <w:tc>
          <w:tcPr>
            <w:tcW w:w="1896" w:type="dxa"/>
          </w:tcPr>
          <w:p w14:paraId="07EB69FE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Anyone visiting the setting</w:t>
            </w:r>
          </w:p>
        </w:tc>
        <w:tc>
          <w:tcPr>
            <w:tcW w:w="1895" w:type="dxa"/>
          </w:tcPr>
          <w:p w14:paraId="6D4DEA18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</w:t>
            </w:r>
          </w:p>
        </w:tc>
        <w:tc>
          <w:tcPr>
            <w:tcW w:w="1895" w:type="dxa"/>
          </w:tcPr>
          <w:p w14:paraId="611A9D18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On display within the nursery grounds</w:t>
            </w:r>
          </w:p>
        </w:tc>
        <w:tc>
          <w:tcPr>
            <w:tcW w:w="1896" w:type="dxa"/>
          </w:tcPr>
          <w:p w14:paraId="55097DA8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Displays are updated regularly, at longest one year after a child leaves the setting. Sooner if consent is withdrawn. </w:t>
            </w:r>
          </w:p>
        </w:tc>
        <w:tc>
          <w:tcPr>
            <w:tcW w:w="1895" w:type="dxa"/>
          </w:tcPr>
          <w:p w14:paraId="68266AFF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Given to the individual or paper shredder.</w:t>
            </w:r>
          </w:p>
        </w:tc>
        <w:tc>
          <w:tcPr>
            <w:tcW w:w="1896" w:type="dxa"/>
          </w:tcPr>
          <w:p w14:paraId="24E3B817" w14:textId="77777777" w:rsidR="009B4AA2" w:rsidRPr="005E3A2E" w:rsidRDefault="009B4AA2" w:rsidP="00CD7241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Consent </w:t>
            </w:r>
            <w:r>
              <w:rPr>
                <w:i/>
                <w:sz w:val="20"/>
              </w:rPr>
              <w:t xml:space="preserve">obtained at registration, staff/student induction or by visitor permission at the time of the event. </w:t>
            </w:r>
          </w:p>
        </w:tc>
      </w:tr>
      <w:tr w:rsidR="009B4AA2" w:rsidRPr="00612291" w14:paraId="627A00B0" w14:textId="77777777" w:rsidTr="00CD7241">
        <w:trPr>
          <w:trHeight w:val="402"/>
        </w:trPr>
        <w:tc>
          <w:tcPr>
            <w:tcW w:w="1895" w:type="dxa"/>
          </w:tcPr>
          <w:p w14:paraId="38C045C7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Social media</w:t>
            </w:r>
          </w:p>
        </w:tc>
        <w:tc>
          <w:tcPr>
            <w:tcW w:w="1895" w:type="dxa"/>
          </w:tcPr>
          <w:p w14:paraId="4341ADC6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Children, staff, students, visitors, families.</w:t>
            </w:r>
          </w:p>
        </w:tc>
        <w:tc>
          <w:tcPr>
            <w:tcW w:w="1896" w:type="dxa"/>
          </w:tcPr>
          <w:p w14:paraId="49B44D89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Anyone</w:t>
            </w:r>
          </w:p>
          <w:p w14:paraId="6FBDE58B" w14:textId="075B004B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Lisa</w:t>
            </w:r>
            <w:r w:rsidR="00D224AE">
              <w:rPr>
                <w:sz w:val="20"/>
              </w:rPr>
              <w:t>, Jess</w:t>
            </w:r>
            <w:r w:rsidR="00FE6DB0">
              <w:rPr>
                <w:sz w:val="20"/>
              </w:rPr>
              <w:t>, Emily</w:t>
            </w:r>
            <w:r>
              <w:rPr>
                <w:sz w:val="20"/>
              </w:rPr>
              <w:t xml:space="preserve"> and Mark have administrator access </w:t>
            </w:r>
            <w:r>
              <w:rPr>
                <w:sz w:val="20"/>
              </w:rPr>
              <w:lastRenderedPageBreak/>
              <w:t xml:space="preserve">to our Facebook page. </w:t>
            </w:r>
          </w:p>
          <w:p w14:paraId="250F5AFC" w14:textId="4FA292F3" w:rsidR="007A07A5" w:rsidRDefault="007A07A5" w:rsidP="00CD7241">
            <w:pPr>
              <w:rPr>
                <w:sz w:val="20"/>
              </w:rPr>
            </w:pPr>
            <w:r>
              <w:rPr>
                <w:sz w:val="20"/>
              </w:rPr>
              <w:t>Mark has administrator access to Instagram.</w:t>
            </w:r>
          </w:p>
        </w:tc>
        <w:tc>
          <w:tcPr>
            <w:tcW w:w="1895" w:type="dxa"/>
          </w:tcPr>
          <w:p w14:paraId="592243B2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Online</w:t>
            </w:r>
          </w:p>
        </w:tc>
        <w:tc>
          <w:tcPr>
            <w:tcW w:w="1895" w:type="dxa"/>
          </w:tcPr>
          <w:p w14:paraId="128BEED1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Online </w:t>
            </w:r>
          </w:p>
        </w:tc>
        <w:tc>
          <w:tcPr>
            <w:tcW w:w="1896" w:type="dxa"/>
          </w:tcPr>
          <w:p w14:paraId="1D5571AA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Forever. </w:t>
            </w:r>
          </w:p>
          <w:p w14:paraId="71F640E6" w14:textId="2AEC5742" w:rsidR="009B4AA2" w:rsidRDefault="009B4AA2" w:rsidP="007A07A5">
            <w:pPr>
              <w:rPr>
                <w:sz w:val="20"/>
              </w:rPr>
            </w:pPr>
            <w:r>
              <w:rPr>
                <w:sz w:val="20"/>
              </w:rPr>
              <w:t xml:space="preserve">Only removed when consent is withdrawn. </w:t>
            </w:r>
          </w:p>
        </w:tc>
        <w:tc>
          <w:tcPr>
            <w:tcW w:w="1895" w:type="dxa"/>
          </w:tcPr>
          <w:p w14:paraId="0F24B5F6" w14:textId="47DC56CB" w:rsidR="009B4AA2" w:rsidRDefault="009B4AA2" w:rsidP="007A07A5">
            <w:pPr>
              <w:rPr>
                <w:sz w:val="20"/>
              </w:rPr>
            </w:pPr>
            <w:r>
              <w:rPr>
                <w:sz w:val="20"/>
              </w:rPr>
              <w:t xml:space="preserve">Photos are deleted if consent is withdrawn. </w:t>
            </w:r>
          </w:p>
        </w:tc>
        <w:tc>
          <w:tcPr>
            <w:tcW w:w="1896" w:type="dxa"/>
          </w:tcPr>
          <w:p w14:paraId="0E656255" w14:textId="77777777" w:rsidR="009B4AA2" w:rsidRPr="00F75347" w:rsidRDefault="009B4AA2" w:rsidP="00CD7241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Consent </w:t>
            </w:r>
            <w:proofErr w:type="spellStart"/>
            <w:r>
              <w:rPr>
                <w:i/>
                <w:sz w:val="20"/>
              </w:rPr>
              <w:t>Consent</w:t>
            </w:r>
            <w:proofErr w:type="spellEnd"/>
            <w:r>
              <w:rPr>
                <w:i/>
                <w:sz w:val="20"/>
              </w:rPr>
              <w:t xml:space="preserve"> obtained at registration, staff/student induction or by </w:t>
            </w:r>
            <w:r>
              <w:rPr>
                <w:i/>
                <w:sz w:val="20"/>
              </w:rPr>
              <w:lastRenderedPageBreak/>
              <w:t xml:space="preserve">visitor/family permission at the time of the event. </w:t>
            </w:r>
          </w:p>
        </w:tc>
      </w:tr>
      <w:tr w:rsidR="009B4AA2" w:rsidRPr="00612291" w14:paraId="214261C9" w14:textId="77777777" w:rsidTr="00CD7241">
        <w:trPr>
          <w:trHeight w:val="402"/>
        </w:trPr>
        <w:tc>
          <w:tcPr>
            <w:tcW w:w="1895" w:type="dxa"/>
          </w:tcPr>
          <w:p w14:paraId="7D794769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Media publications</w:t>
            </w:r>
          </w:p>
        </w:tc>
        <w:tc>
          <w:tcPr>
            <w:tcW w:w="1895" w:type="dxa"/>
          </w:tcPr>
          <w:p w14:paraId="30B5816E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Children, staff, students, visitors, families.</w:t>
            </w:r>
          </w:p>
        </w:tc>
        <w:tc>
          <w:tcPr>
            <w:tcW w:w="1896" w:type="dxa"/>
          </w:tcPr>
          <w:p w14:paraId="3E331D39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Anyone</w:t>
            </w:r>
          </w:p>
        </w:tc>
        <w:tc>
          <w:tcPr>
            <w:tcW w:w="1895" w:type="dxa"/>
          </w:tcPr>
          <w:p w14:paraId="49F4D964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 and online</w:t>
            </w:r>
          </w:p>
        </w:tc>
        <w:tc>
          <w:tcPr>
            <w:tcW w:w="1895" w:type="dxa"/>
          </w:tcPr>
          <w:p w14:paraId="5144A852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In the public domain, this will depend upon the type of media publication. </w:t>
            </w:r>
          </w:p>
        </w:tc>
        <w:tc>
          <w:tcPr>
            <w:tcW w:w="1896" w:type="dxa"/>
          </w:tcPr>
          <w:p w14:paraId="51FA2735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Forever. </w:t>
            </w:r>
          </w:p>
        </w:tc>
        <w:tc>
          <w:tcPr>
            <w:tcW w:w="1895" w:type="dxa"/>
          </w:tcPr>
          <w:p w14:paraId="04BEF8CB" w14:textId="77777777" w:rsidR="009B4AA2" w:rsidRPr="00F75347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Amberley will be unlikely to control the disposal and storage of this information. </w:t>
            </w:r>
          </w:p>
        </w:tc>
        <w:tc>
          <w:tcPr>
            <w:tcW w:w="1896" w:type="dxa"/>
          </w:tcPr>
          <w:p w14:paraId="2D5B43BC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Consent </w:t>
            </w:r>
            <w:proofErr w:type="spellStart"/>
            <w:r>
              <w:rPr>
                <w:i/>
                <w:sz w:val="20"/>
              </w:rPr>
              <w:t>Consent</w:t>
            </w:r>
            <w:proofErr w:type="spellEnd"/>
            <w:r>
              <w:rPr>
                <w:i/>
                <w:sz w:val="20"/>
              </w:rPr>
              <w:t xml:space="preserve"> obtained at registration, staff/student induction or by visitor/family permission at the time of the event.</w:t>
            </w:r>
          </w:p>
        </w:tc>
      </w:tr>
      <w:tr w:rsidR="009B4AA2" w:rsidRPr="00612291" w14:paraId="27D4DBFC" w14:textId="77777777" w:rsidTr="00CD7241">
        <w:trPr>
          <w:trHeight w:val="402"/>
        </w:trPr>
        <w:tc>
          <w:tcPr>
            <w:tcW w:w="1895" w:type="dxa"/>
          </w:tcPr>
          <w:p w14:paraId="0AAE115F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Diary </w:t>
            </w:r>
          </w:p>
        </w:tc>
        <w:tc>
          <w:tcPr>
            <w:tcW w:w="1895" w:type="dxa"/>
          </w:tcPr>
          <w:p w14:paraId="52DD2993" w14:textId="2E04DBD4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Anyone </w:t>
            </w:r>
            <w:r w:rsidRPr="00275902">
              <w:rPr>
                <w:i/>
                <w:sz w:val="20"/>
              </w:rPr>
              <w:t>(minimal details about a person, usually only their name and their telephone number i</w:t>
            </w:r>
            <w:r w:rsidR="00D224AE">
              <w:rPr>
                <w:i/>
                <w:sz w:val="20"/>
              </w:rPr>
              <w:t>f</w:t>
            </w:r>
            <w:r w:rsidRPr="00275902">
              <w:rPr>
                <w:i/>
                <w:sz w:val="20"/>
              </w:rPr>
              <w:t xml:space="preserve"> they choose to give it to us)</w:t>
            </w:r>
          </w:p>
        </w:tc>
        <w:tc>
          <w:tcPr>
            <w:tcW w:w="1896" w:type="dxa"/>
          </w:tcPr>
          <w:p w14:paraId="0990D1DC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Any staff member</w:t>
            </w:r>
          </w:p>
        </w:tc>
        <w:tc>
          <w:tcPr>
            <w:tcW w:w="1895" w:type="dxa"/>
          </w:tcPr>
          <w:p w14:paraId="13CF9627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</w:t>
            </w:r>
          </w:p>
        </w:tc>
        <w:tc>
          <w:tcPr>
            <w:tcW w:w="1895" w:type="dxa"/>
          </w:tcPr>
          <w:p w14:paraId="1DC0169C" w14:textId="4B94AFBE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Kept in the office</w:t>
            </w:r>
            <w:r w:rsidR="004D42AC">
              <w:rPr>
                <w:sz w:val="20"/>
              </w:rPr>
              <w:t>.</w:t>
            </w:r>
          </w:p>
        </w:tc>
        <w:tc>
          <w:tcPr>
            <w:tcW w:w="1896" w:type="dxa"/>
          </w:tcPr>
          <w:p w14:paraId="6D301A3D" w14:textId="26EA6AED" w:rsidR="009B4AA2" w:rsidRDefault="007A07A5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Up to </w:t>
            </w:r>
            <w:r w:rsidR="009B4AA2">
              <w:rPr>
                <w:sz w:val="20"/>
              </w:rPr>
              <w:t>1 year after the diary has ended</w:t>
            </w:r>
          </w:p>
        </w:tc>
        <w:tc>
          <w:tcPr>
            <w:tcW w:w="1895" w:type="dxa"/>
          </w:tcPr>
          <w:p w14:paraId="696B7F82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 shredder</w:t>
            </w:r>
          </w:p>
        </w:tc>
        <w:tc>
          <w:tcPr>
            <w:tcW w:w="1896" w:type="dxa"/>
          </w:tcPr>
          <w:p w14:paraId="5C07870D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Legal consent</w:t>
            </w:r>
          </w:p>
        </w:tc>
      </w:tr>
      <w:tr w:rsidR="009B4AA2" w:rsidRPr="00612291" w14:paraId="43E13630" w14:textId="77777777" w:rsidTr="00CD7241">
        <w:trPr>
          <w:trHeight w:val="402"/>
        </w:trPr>
        <w:tc>
          <w:tcPr>
            <w:tcW w:w="1895" w:type="dxa"/>
          </w:tcPr>
          <w:p w14:paraId="2C08195B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Holiday records </w:t>
            </w:r>
          </w:p>
        </w:tc>
        <w:tc>
          <w:tcPr>
            <w:tcW w:w="1895" w:type="dxa"/>
          </w:tcPr>
          <w:p w14:paraId="4DC1847C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1896" w:type="dxa"/>
          </w:tcPr>
          <w:p w14:paraId="14046D61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Management</w:t>
            </w:r>
          </w:p>
        </w:tc>
        <w:tc>
          <w:tcPr>
            <w:tcW w:w="1895" w:type="dxa"/>
          </w:tcPr>
          <w:p w14:paraId="08E4DE09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</w:t>
            </w:r>
          </w:p>
        </w:tc>
        <w:tc>
          <w:tcPr>
            <w:tcW w:w="1895" w:type="dxa"/>
          </w:tcPr>
          <w:p w14:paraId="4F26B0CC" w14:textId="1F270A92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Kept in a file in the</w:t>
            </w:r>
            <w:r w:rsidR="004D42AC">
              <w:rPr>
                <w:sz w:val="20"/>
              </w:rPr>
              <w:t xml:space="preserve"> lockable</w:t>
            </w:r>
            <w:r>
              <w:rPr>
                <w:sz w:val="20"/>
              </w:rPr>
              <w:t xml:space="preserve"> office</w:t>
            </w:r>
            <w:r w:rsidR="004D42AC">
              <w:rPr>
                <w:sz w:val="20"/>
              </w:rPr>
              <w:t xml:space="preserve"> cupboard.</w:t>
            </w:r>
            <w:r>
              <w:rPr>
                <w:sz w:val="20"/>
              </w:rPr>
              <w:t xml:space="preserve"> At the end of the holiday </w:t>
            </w:r>
            <w:proofErr w:type="gramStart"/>
            <w:r>
              <w:rPr>
                <w:sz w:val="20"/>
              </w:rPr>
              <w:t>year</w:t>
            </w:r>
            <w:proofErr w:type="gramEnd"/>
            <w:r>
              <w:rPr>
                <w:sz w:val="20"/>
              </w:rPr>
              <w:t xml:space="preserve"> it is transferred to the staff members personal file. </w:t>
            </w:r>
          </w:p>
        </w:tc>
        <w:tc>
          <w:tcPr>
            <w:tcW w:w="1896" w:type="dxa"/>
          </w:tcPr>
          <w:p w14:paraId="1A595E6C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8 years after the staff members employment ends. </w:t>
            </w:r>
          </w:p>
        </w:tc>
        <w:tc>
          <w:tcPr>
            <w:tcW w:w="1895" w:type="dxa"/>
          </w:tcPr>
          <w:p w14:paraId="718826AE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 shredder</w:t>
            </w:r>
          </w:p>
        </w:tc>
        <w:tc>
          <w:tcPr>
            <w:tcW w:w="1896" w:type="dxa"/>
          </w:tcPr>
          <w:p w14:paraId="0F40CC10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Legal consent </w:t>
            </w:r>
          </w:p>
        </w:tc>
      </w:tr>
    </w:tbl>
    <w:p w14:paraId="4581FCAA" w14:textId="5C465FA6" w:rsidR="009B4AA2" w:rsidRDefault="009B4AA2" w:rsidP="009B4AA2">
      <w:r>
        <w:t xml:space="preserve">Audit completed by: </w:t>
      </w:r>
      <w:r w:rsidR="004D42AC">
        <w:t xml:space="preserve">Lisa Gray </w:t>
      </w:r>
      <w:r w:rsidR="00FE6DB0">
        <w:t xml:space="preserve"> </w:t>
      </w:r>
    </w:p>
    <w:p w14:paraId="26C6D87B" w14:textId="2F2525D3" w:rsidR="009B4AA2" w:rsidRDefault="009B4AA2" w:rsidP="009B4AA2">
      <w:r>
        <w:t xml:space="preserve">Date completed: </w:t>
      </w:r>
      <w:r w:rsidR="004D42AC">
        <w:t>September 2021</w:t>
      </w:r>
    </w:p>
    <w:p w14:paraId="7495319D" w14:textId="091C8E70" w:rsidR="00FC5D33" w:rsidRDefault="009B4AA2">
      <w:r>
        <w:t>Review due:</w:t>
      </w:r>
      <w:r w:rsidR="00D224AE">
        <w:t xml:space="preserve"> </w:t>
      </w:r>
      <w:r w:rsidR="007A07A5">
        <w:t>October 202</w:t>
      </w:r>
      <w:r w:rsidR="004D42AC">
        <w:t>2</w:t>
      </w:r>
    </w:p>
    <w:sectPr w:rsidR="00FC5D33" w:rsidSect="00214EC0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AA2"/>
    <w:rsid w:val="002D1FC8"/>
    <w:rsid w:val="004D42AC"/>
    <w:rsid w:val="00674478"/>
    <w:rsid w:val="00687704"/>
    <w:rsid w:val="007A07A5"/>
    <w:rsid w:val="00995531"/>
    <w:rsid w:val="009B4AA2"/>
    <w:rsid w:val="009C412E"/>
    <w:rsid w:val="00AF1809"/>
    <w:rsid w:val="00B15C35"/>
    <w:rsid w:val="00C07A56"/>
    <w:rsid w:val="00D224AE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606D8"/>
  <w15:chartTrackingRefBased/>
  <w15:docId w15:val="{7027B157-941C-455F-9CDC-14F6B9C7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A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Gray</dc:creator>
  <cp:keywords/>
  <dc:description/>
  <cp:lastModifiedBy>Lisa Gray</cp:lastModifiedBy>
  <cp:revision>3</cp:revision>
  <cp:lastPrinted>2019-01-03T14:33:00Z</cp:lastPrinted>
  <dcterms:created xsi:type="dcterms:W3CDTF">2021-01-20T11:32:00Z</dcterms:created>
  <dcterms:modified xsi:type="dcterms:W3CDTF">2021-09-15T20:25:00Z</dcterms:modified>
</cp:coreProperties>
</file>